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D4" w:rsidRDefault="000949D4"/>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134"/>
        <w:gridCol w:w="132"/>
        <w:gridCol w:w="718"/>
        <w:gridCol w:w="1680"/>
        <w:gridCol w:w="730"/>
        <w:gridCol w:w="1668"/>
      </w:tblGrid>
      <w:tr w:rsidR="00591DAD" w:rsidTr="00591DAD">
        <w:trPr>
          <w:trHeight w:val="554"/>
        </w:trPr>
        <w:tc>
          <w:tcPr>
            <w:tcW w:w="5060" w:type="dxa"/>
            <w:gridSpan w:val="4"/>
            <w:vMerge w:val="restart"/>
            <w:tcBorders>
              <w:top w:val="single" w:sz="4" w:space="0" w:color="auto"/>
              <w:left w:val="single" w:sz="4" w:space="0" w:color="auto"/>
              <w:bottom w:val="nil"/>
              <w:right w:val="nil"/>
            </w:tcBorders>
            <w:vAlign w:val="center"/>
            <w:hideMark/>
          </w:tcPr>
          <w:p w:rsidR="00591DAD" w:rsidRDefault="00591DAD">
            <w:pPr>
              <w:rPr>
                <w:rFonts w:ascii="Arial Rounded MT Bold" w:hAnsi="Arial Rounded MT Bold"/>
                <w:szCs w:val="20"/>
              </w:rPr>
            </w:pPr>
            <w:r>
              <w:rPr>
                <w:rFonts w:ascii="Arial Rounded MT Bold" w:hAnsi="Arial Rounded MT Bold"/>
                <w:szCs w:val="20"/>
              </w:rPr>
              <w:t>Pennant Hills Gastroenterology</w:t>
            </w:r>
          </w:p>
        </w:tc>
        <w:tc>
          <w:tcPr>
            <w:tcW w:w="2398" w:type="dxa"/>
            <w:gridSpan w:val="2"/>
            <w:vMerge w:val="restart"/>
            <w:tcBorders>
              <w:top w:val="single" w:sz="4" w:space="0" w:color="auto"/>
              <w:left w:val="nil"/>
              <w:bottom w:val="nil"/>
              <w:right w:val="nil"/>
            </w:tcBorders>
            <w:vAlign w:val="center"/>
          </w:tcPr>
          <w:p w:rsidR="00591DAD" w:rsidRDefault="00591DAD">
            <w:pPr>
              <w:rPr>
                <w:rFonts w:ascii="Arial Narrow" w:hAnsi="Arial Narrow"/>
                <w:sz w:val="20"/>
                <w:szCs w:val="20"/>
              </w:rPr>
            </w:pPr>
          </w:p>
        </w:tc>
        <w:tc>
          <w:tcPr>
            <w:tcW w:w="2398" w:type="dxa"/>
            <w:gridSpan w:val="2"/>
            <w:tcBorders>
              <w:top w:val="single" w:sz="4" w:space="0" w:color="auto"/>
              <w:left w:val="nil"/>
              <w:bottom w:val="nil"/>
              <w:right w:val="single" w:sz="4" w:space="0" w:color="auto"/>
            </w:tcBorders>
            <w:vAlign w:val="center"/>
            <w:hideMark/>
          </w:tcPr>
          <w:p w:rsidR="00591DAD" w:rsidRDefault="00591DAD">
            <w:pPr>
              <w:rPr>
                <w:rFonts w:ascii="Arial Rounded MT Bold" w:hAnsi="Arial Rounded MT Bold"/>
                <w:sz w:val="16"/>
                <w:szCs w:val="20"/>
              </w:rPr>
            </w:pPr>
            <w:r>
              <w:rPr>
                <w:rFonts w:ascii="Arial Rounded MT Bold" w:hAnsi="Arial Rounded MT Bold"/>
                <w:sz w:val="16"/>
                <w:szCs w:val="20"/>
              </w:rPr>
              <w:t>10 Ramsay Road</w:t>
            </w:r>
          </w:p>
          <w:p w:rsidR="00591DAD" w:rsidRDefault="00591DAD">
            <w:pPr>
              <w:rPr>
                <w:rFonts w:ascii="Arial Rounded MT Bold" w:hAnsi="Arial Rounded MT Bold"/>
                <w:sz w:val="16"/>
                <w:szCs w:val="20"/>
              </w:rPr>
            </w:pPr>
            <w:r>
              <w:rPr>
                <w:rFonts w:ascii="Arial Rounded MT Bold" w:hAnsi="Arial Rounded MT Bold"/>
                <w:sz w:val="16"/>
                <w:szCs w:val="20"/>
              </w:rPr>
              <w:t>Pennant Hills 2120</w:t>
            </w:r>
          </w:p>
        </w:tc>
      </w:tr>
      <w:tr w:rsidR="00591DAD" w:rsidTr="00591DAD">
        <w:trPr>
          <w:trHeight w:val="260"/>
        </w:trPr>
        <w:tc>
          <w:tcPr>
            <w:tcW w:w="21011" w:type="dxa"/>
            <w:gridSpan w:val="4"/>
            <w:vMerge/>
            <w:tcBorders>
              <w:top w:val="single" w:sz="4" w:space="0" w:color="auto"/>
              <w:left w:val="single" w:sz="4" w:space="0" w:color="auto"/>
              <w:bottom w:val="nil"/>
              <w:right w:val="nil"/>
            </w:tcBorders>
            <w:vAlign w:val="center"/>
            <w:hideMark/>
          </w:tcPr>
          <w:p w:rsidR="00591DAD" w:rsidRDefault="00591DAD">
            <w:pPr>
              <w:rPr>
                <w:rFonts w:ascii="Arial Rounded MT Bold" w:hAnsi="Arial Rounded MT Bold"/>
                <w:szCs w:val="20"/>
              </w:rPr>
            </w:pPr>
          </w:p>
        </w:tc>
        <w:tc>
          <w:tcPr>
            <w:tcW w:w="6476" w:type="dxa"/>
            <w:gridSpan w:val="2"/>
            <w:vMerge/>
            <w:tcBorders>
              <w:top w:val="single" w:sz="4" w:space="0" w:color="auto"/>
              <w:left w:val="nil"/>
              <w:bottom w:val="nil"/>
              <w:right w:val="nil"/>
            </w:tcBorders>
            <w:vAlign w:val="center"/>
            <w:hideMark/>
          </w:tcPr>
          <w:p w:rsidR="00591DAD" w:rsidRDefault="00591DAD">
            <w:pPr>
              <w:rPr>
                <w:rFonts w:ascii="Arial Narrow" w:hAnsi="Arial Narrow"/>
                <w:sz w:val="20"/>
                <w:szCs w:val="20"/>
              </w:rPr>
            </w:pPr>
          </w:p>
        </w:tc>
        <w:tc>
          <w:tcPr>
            <w:tcW w:w="730" w:type="dxa"/>
            <w:tcBorders>
              <w:top w:val="nil"/>
              <w:left w:val="nil"/>
              <w:bottom w:val="nil"/>
              <w:right w:val="nil"/>
            </w:tcBorders>
            <w:vAlign w:val="center"/>
            <w:hideMark/>
          </w:tcPr>
          <w:p w:rsidR="00591DAD" w:rsidRDefault="00591DAD">
            <w:pPr>
              <w:rPr>
                <w:rFonts w:ascii="Arial Rounded MT Bold" w:hAnsi="Arial Rounded MT Bold"/>
                <w:sz w:val="16"/>
                <w:szCs w:val="20"/>
              </w:rPr>
            </w:pPr>
            <w:r>
              <w:rPr>
                <w:rFonts w:ascii="Arial Rounded MT Bold" w:hAnsi="Arial Rounded MT Bold"/>
                <w:sz w:val="16"/>
                <w:szCs w:val="20"/>
              </w:rPr>
              <w:t>Tel:</w:t>
            </w:r>
          </w:p>
        </w:tc>
        <w:tc>
          <w:tcPr>
            <w:tcW w:w="1668" w:type="dxa"/>
            <w:tcBorders>
              <w:top w:val="nil"/>
              <w:left w:val="nil"/>
              <w:bottom w:val="nil"/>
              <w:right w:val="single" w:sz="4" w:space="0" w:color="auto"/>
            </w:tcBorders>
            <w:vAlign w:val="center"/>
            <w:hideMark/>
          </w:tcPr>
          <w:p w:rsidR="00591DAD" w:rsidRDefault="00591DAD">
            <w:pPr>
              <w:rPr>
                <w:rFonts w:ascii="Arial Rounded MT Bold" w:hAnsi="Arial Rounded MT Bold"/>
                <w:sz w:val="16"/>
                <w:szCs w:val="20"/>
              </w:rPr>
            </w:pPr>
            <w:r>
              <w:rPr>
                <w:rFonts w:ascii="Arial Rounded MT Bold" w:hAnsi="Arial Rounded MT Bold"/>
                <w:sz w:val="16"/>
                <w:szCs w:val="20"/>
              </w:rPr>
              <w:t>02 98752311</w:t>
            </w:r>
          </w:p>
        </w:tc>
      </w:tr>
      <w:tr w:rsidR="00591DAD" w:rsidTr="00591DAD">
        <w:trPr>
          <w:trHeight w:val="282"/>
        </w:trPr>
        <w:tc>
          <w:tcPr>
            <w:tcW w:w="817" w:type="dxa"/>
            <w:tcBorders>
              <w:top w:val="nil"/>
              <w:left w:val="single" w:sz="4" w:space="0" w:color="auto"/>
              <w:bottom w:val="single" w:sz="4" w:space="0" w:color="auto"/>
              <w:right w:val="nil"/>
            </w:tcBorders>
            <w:vAlign w:val="center"/>
            <w:hideMark/>
          </w:tcPr>
          <w:p w:rsidR="00591DAD" w:rsidRDefault="00591DAD">
            <w:pPr>
              <w:rPr>
                <w:rFonts w:ascii="Arial Rounded MT Bold" w:hAnsi="Arial Rounded MT Bold"/>
                <w:sz w:val="16"/>
                <w:szCs w:val="20"/>
              </w:rPr>
            </w:pPr>
            <w:r>
              <w:rPr>
                <w:rFonts w:ascii="Arial Rounded MT Bold" w:hAnsi="Arial Rounded MT Bold"/>
                <w:sz w:val="16"/>
                <w:szCs w:val="20"/>
              </w:rPr>
              <w:t>Email:</w:t>
            </w:r>
          </w:p>
        </w:tc>
        <w:tc>
          <w:tcPr>
            <w:tcW w:w="4243" w:type="dxa"/>
            <w:gridSpan w:val="3"/>
            <w:tcBorders>
              <w:top w:val="nil"/>
              <w:left w:val="nil"/>
              <w:bottom w:val="single" w:sz="4" w:space="0" w:color="auto"/>
              <w:right w:val="nil"/>
            </w:tcBorders>
            <w:vAlign w:val="center"/>
            <w:hideMark/>
          </w:tcPr>
          <w:p w:rsidR="00591DAD" w:rsidRDefault="00591DAD">
            <w:pPr>
              <w:rPr>
                <w:rFonts w:ascii="Arial Rounded MT Bold" w:hAnsi="Arial Rounded MT Bold"/>
                <w:sz w:val="16"/>
                <w:szCs w:val="20"/>
              </w:rPr>
            </w:pPr>
            <w:proofErr w:type="spellStart"/>
            <w:r>
              <w:rPr>
                <w:rFonts w:ascii="Arial Rounded MT Bold" w:hAnsi="Arial Rounded MT Bold"/>
                <w:sz w:val="16"/>
                <w:szCs w:val="20"/>
              </w:rPr>
              <w:t>info@phgastro.sydney</w:t>
            </w:r>
            <w:proofErr w:type="spellEnd"/>
          </w:p>
        </w:tc>
        <w:tc>
          <w:tcPr>
            <w:tcW w:w="2398" w:type="dxa"/>
            <w:gridSpan w:val="2"/>
            <w:tcBorders>
              <w:top w:val="nil"/>
              <w:left w:val="nil"/>
              <w:bottom w:val="single" w:sz="4" w:space="0" w:color="auto"/>
              <w:right w:val="nil"/>
            </w:tcBorders>
            <w:vAlign w:val="center"/>
          </w:tcPr>
          <w:p w:rsidR="00591DAD" w:rsidRDefault="00591DAD">
            <w:pPr>
              <w:rPr>
                <w:rFonts w:ascii="Arial" w:hAnsi="Arial" w:cs="Arial"/>
                <w:b/>
                <w:sz w:val="20"/>
                <w:szCs w:val="20"/>
              </w:rPr>
            </w:pPr>
          </w:p>
        </w:tc>
        <w:tc>
          <w:tcPr>
            <w:tcW w:w="730" w:type="dxa"/>
            <w:tcBorders>
              <w:top w:val="nil"/>
              <w:left w:val="nil"/>
              <w:bottom w:val="single" w:sz="4" w:space="0" w:color="auto"/>
              <w:right w:val="nil"/>
            </w:tcBorders>
            <w:vAlign w:val="center"/>
            <w:hideMark/>
          </w:tcPr>
          <w:p w:rsidR="00591DAD" w:rsidRDefault="00591DAD">
            <w:pPr>
              <w:rPr>
                <w:rFonts w:ascii="Arial Rounded MT Bold" w:hAnsi="Arial Rounded MT Bold"/>
                <w:sz w:val="16"/>
                <w:szCs w:val="20"/>
              </w:rPr>
            </w:pPr>
            <w:r>
              <w:rPr>
                <w:rFonts w:ascii="Arial Rounded MT Bold" w:hAnsi="Arial Rounded MT Bold"/>
                <w:sz w:val="16"/>
                <w:szCs w:val="20"/>
              </w:rPr>
              <w:t>Fax:</w:t>
            </w:r>
          </w:p>
        </w:tc>
        <w:tc>
          <w:tcPr>
            <w:tcW w:w="1668" w:type="dxa"/>
            <w:tcBorders>
              <w:top w:val="nil"/>
              <w:left w:val="nil"/>
              <w:bottom w:val="single" w:sz="4" w:space="0" w:color="auto"/>
              <w:right w:val="single" w:sz="4" w:space="0" w:color="auto"/>
            </w:tcBorders>
            <w:vAlign w:val="center"/>
            <w:hideMark/>
          </w:tcPr>
          <w:p w:rsidR="00591DAD" w:rsidRDefault="00591DAD">
            <w:pPr>
              <w:rPr>
                <w:rFonts w:ascii="Arial Rounded MT Bold" w:hAnsi="Arial Rounded MT Bold"/>
                <w:sz w:val="16"/>
                <w:szCs w:val="20"/>
              </w:rPr>
            </w:pPr>
            <w:r>
              <w:rPr>
                <w:rFonts w:ascii="Arial Rounded MT Bold" w:hAnsi="Arial Rounded MT Bold"/>
                <w:sz w:val="16"/>
                <w:szCs w:val="20"/>
              </w:rPr>
              <w:t>02 99809300</w:t>
            </w:r>
          </w:p>
        </w:tc>
      </w:tr>
      <w:tr w:rsidR="00591DAD" w:rsidTr="00591DAD">
        <w:trPr>
          <w:trHeight w:val="454"/>
        </w:trPr>
        <w:tc>
          <w:tcPr>
            <w:tcW w:w="9856" w:type="dxa"/>
            <w:gridSpan w:val="8"/>
            <w:tcBorders>
              <w:top w:val="single" w:sz="4" w:space="0" w:color="auto"/>
              <w:left w:val="nil"/>
              <w:bottom w:val="nil"/>
              <w:right w:val="nil"/>
            </w:tcBorders>
          </w:tcPr>
          <w:p w:rsidR="00591DAD" w:rsidRDefault="00591DAD">
            <w:pPr>
              <w:rPr>
                <w:rFonts w:ascii="Arial Narrow" w:hAnsi="Arial Narrow"/>
                <w:sz w:val="20"/>
                <w:szCs w:val="20"/>
              </w:rPr>
            </w:pPr>
          </w:p>
        </w:tc>
      </w:tr>
      <w:tr w:rsidR="00591DAD" w:rsidTr="00591DAD">
        <w:trPr>
          <w:trHeight w:hRule="exact" w:val="284"/>
        </w:trPr>
        <w:tc>
          <w:tcPr>
            <w:tcW w:w="4928" w:type="dxa"/>
            <w:gridSpan w:val="3"/>
            <w:tcBorders>
              <w:top w:val="nil"/>
              <w:left w:val="nil"/>
              <w:bottom w:val="nil"/>
              <w:right w:val="nil"/>
            </w:tcBorders>
            <w:hideMark/>
          </w:tcPr>
          <w:p w:rsidR="00591DAD" w:rsidRDefault="00591DAD">
            <w:pPr>
              <w:rPr>
                <w:rFonts w:ascii="Arial Narrow" w:hAnsi="Arial Narrow"/>
                <w:szCs w:val="20"/>
                <w:u w:val="single"/>
              </w:rPr>
            </w:pPr>
            <w:r>
              <w:rPr>
                <w:rFonts w:ascii="Arial Narrow" w:hAnsi="Arial Narrow"/>
                <w:b/>
                <w:bCs/>
                <w:szCs w:val="20"/>
                <w:u w:val="single"/>
              </w:rPr>
              <w:t>PREPARATION FOR COLONOSCOPY</w:t>
            </w:r>
            <w:r>
              <w:rPr>
                <w:rFonts w:ascii="Arial Narrow" w:hAnsi="Arial Narrow"/>
                <w:szCs w:val="20"/>
                <w:u w:val="single"/>
              </w:rPr>
              <w:t xml:space="preserve">      </w:t>
            </w:r>
          </w:p>
        </w:tc>
        <w:tc>
          <w:tcPr>
            <w:tcW w:w="4928" w:type="dxa"/>
            <w:gridSpan w:val="5"/>
            <w:tcBorders>
              <w:top w:val="nil"/>
              <w:left w:val="nil"/>
              <w:bottom w:val="nil"/>
              <w:right w:val="nil"/>
            </w:tcBorders>
          </w:tcPr>
          <w:p w:rsidR="00591DAD" w:rsidRDefault="00591DAD">
            <w:pPr>
              <w:rPr>
                <w:rFonts w:ascii="Arial Narrow" w:hAnsi="Arial Narrow"/>
                <w:sz w:val="20"/>
                <w:szCs w:val="20"/>
              </w:rPr>
            </w:pPr>
          </w:p>
        </w:tc>
      </w:tr>
      <w:tr w:rsidR="00591DAD" w:rsidTr="00591DAD">
        <w:trPr>
          <w:trHeight w:hRule="exact" w:val="284"/>
        </w:trPr>
        <w:tc>
          <w:tcPr>
            <w:tcW w:w="4928" w:type="dxa"/>
            <w:gridSpan w:val="3"/>
            <w:tcBorders>
              <w:top w:val="nil"/>
              <w:left w:val="nil"/>
              <w:bottom w:val="nil"/>
              <w:right w:val="nil"/>
            </w:tcBorders>
          </w:tcPr>
          <w:p w:rsidR="00591DAD" w:rsidRDefault="00591DAD">
            <w:pPr>
              <w:rPr>
                <w:rFonts w:ascii="Arial Narrow" w:hAnsi="Arial Narrow"/>
                <w:b/>
                <w:bCs/>
                <w:szCs w:val="20"/>
              </w:rPr>
            </w:pPr>
          </w:p>
        </w:tc>
        <w:tc>
          <w:tcPr>
            <w:tcW w:w="4928" w:type="dxa"/>
            <w:gridSpan w:val="5"/>
            <w:tcBorders>
              <w:top w:val="nil"/>
              <w:left w:val="nil"/>
              <w:bottom w:val="nil"/>
              <w:right w:val="nil"/>
            </w:tcBorders>
          </w:tcPr>
          <w:p w:rsidR="00591DAD" w:rsidRDefault="00591DAD">
            <w:pPr>
              <w:rPr>
                <w:rFonts w:ascii="Arial Narrow" w:hAnsi="Arial Narrow"/>
                <w:szCs w:val="20"/>
              </w:rPr>
            </w:pPr>
          </w:p>
        </w:tc>
      </w:tr>
      <w:tr w:rsidR="00591DAD" w:rsidTr="00591DAD">
        <w:trPr>
          <w:trHeight w:val="284"/>
        </w:trPr>
        <w:tc>
          <w:tcPr>
            <w:tcW w:w="9856" w:type="dxa"/>
            <w:gridSpan w:val="8"/>
            <w:tcBorders>
              <w:top w:val="nil"/>
              <w:left w:val="nil"/>
              <w:bottom w:val="nil"/>
              <w:right w:val="nil"/>
            </w:tcBorders>
            <w:hideMark/>
          </w:tcPr>
          <w:p w:rsidR="00591DAD" w:rsidRDefault="00591DAD">
            <w:pPr>
              <w:rPr>
                <w:rFonts w:ascii="Arial Narrow" w:hAnsi="Arial Narrow"/>
                <w:b/>
                <w:szCs w:val="20"/>
              </w:rPr>
            </w:pPr>
            <w:r>
              <w:rPr>
                <w:rFonts w:ascii="Arial Narrow" w:hAnsi="Arial Narrow"/>
                <w:b/>
                <w:szCs w:val="20"/>
              </w:rPr>
              <w:t>PLEASE NOTE THIS IS AN AFTERNOON LIST – COMMENCING 1:30 pm*</w:t>
            </w:r>
          </w:p>
        </w:tc>
      </w:tr>
      <w:tr w:rsidR="00591DAD" w:rsidTr="00591DAD">
        <w:trPr>
          <w:trHeight w:hRule="exact" w:val="284"/>
        </w:trPr>
        <w:tc>
          <w:tcPr>
            <w:tcW w:w="4928" w:type="dxa"/>
            <w:gridSpan w:val="3"/>
            <w:tcBorders>
              <w:top w:val="nil"/>
              <w:left w:val="nil"/>
              <w:bottom w:val="nil"/>
              <w:right w:val="nil"/>
            </w:tcBorders>
          </w:tcPr>
          <w:p w:rsidR="00591DAD" w:rsidRDefault="00591DAD">
            <w:pPr>
              <w:rPr>
                <w:rFonts w:ascii="Arial Narrow" w:hAnsi="Arial Narrow"/>
                <w:b/>
                <w:bCs/>
                <w:szCs w:val="20"/>
              </w:rPr>
            </w:pPr>
          </w:p>
        </w:tc>
        <w:tc>
          <w:tcPr>
            <w:tcW w:w="4928" w:type="dxa"/>
            <w:gridSpan w:val="5"/>
            <w:tcBorders>
              <w:top w:val="nil"/>
              <w:left w:val="nil"/>
              <w:bottom w:val="nil"/>
              <w:right w:val="nil"/>
            </w:tcBorders>
          </w:tcPr>
          <w:p w:rsidR="00591DAD" w:rsidRDefault="00591DAD">
            <w:pPr>
              <w:rPr>
                <w:rFonts w:ascii="Arial Narrow" w:hAnsi="Arial Narrow"/>
                <w:szCs w:val="20"/>
              </w:rPr>
            </w:pPr>
          </w:p>
        </w:tc>
      </w:tr>
      <w:tr w:rsidR="00591DAD" w:rsidTr="00591DAD">
        <w:trPr>
          <w:trHeight w:val="284"/>
        </w:trPr>
        <w:tc>
          <w:tcPr>
            <w:tcW w:w="9856" w:type="dxa"/>
            <w:gridSpan w:val="8"/>
            <w:tcBorders>
              <w:top w:val="nil"/>
              <w:left w:val="nil"/>
              <w:bottom w:val="nil"/>
              <w:right w:val="nil"/>
            </w:tcBorders>
            <w:hideMark/>
          </w:tcPr>
          <w:p w:rsidR="00591DAD" w:rsidRDefault="00591DAD" w:rsidP="00591DAD">
            <w:pPr>
              <w:rPr>
                <w:rFonts w:ascii="Arial Narrow" w:hAnsi="Arial Narrow"/>
                <w:b/>
                <w:bCs/>
                <w:szCs w:val="20"/>
              </w:rPr>
            </w:pPr>
            <w:r>
              <w:rPr>
                <w:rFonts w:ascii="Arial Narrow" w:hAnsi="Arial Narrow"/>
                <w:b/>
                <w:bCs/>
                <w:szCs w:val="20"/>
              </w:rPr>
              <w:t>DATE of PROCEDURE:</w:t>
            </w:r>
            <w:r>
              <w:rPr>
                <w:rFonts w:ascii="Arial Narrow" w:hAnsi="Arial Narrow"/>
                <w:b/>
                <w:bCs/>
                <w:szCs w:val="20"/>
              </w:rPr>
              <w:tab/>
            </w:r>
            <w:r>
              <w:rPr>
                <w:rFonts w:ascii="Arial Narrow" w:hAnsi="Arial Narrow"/>
                <w:b/>
                <w:bCs/>
                <w:szCs w:val="20"/>
              </w:rPr>
              <w:tab/>
            </w:r>
          </w:p>
        </w:tc>
      </w:tr>
      <w:tr w:rsidR="00591DAD" w:rsidTr="00591DAD">
        <w:trPr>
          <w:trHeight w:val="284"/>
        </w:trPr>
        <w:tc>
          <w:tcPr>
            <w:tcW w:w="9856" w:type="dxa"/>
            <w:gridSpan w:val="8"/>
            <w:tcBorders>
              <w:top w:val="nil"/>
              <w:left w:val="nil"/>
              <w:bottom w:val="nil"/>
              <w:right w:val="nil"/>
            </w:tcBorders>
          </w:tcPr>
          <w:p w:rsidR="00591DAD" w:rsidRDefault="00591DAD">
            <w:pPr>
              <w:rPr>
                <w:rFonts w:ascii="Arial Narrow" w:hAnsi="Arial Narrow"/>
                <w:szCs w:val="20"/>
              </w:rPr>
            </w:pPr>
          </w:p>
        </w:tc>
      </w:tr>
      <w:tr w:rsidR="00591DAD" w:rsidTr="00591DAD">
        <w:trPr>
          <w:trHeight w:val="284"/>
        </w:trPr>
        <w:tc>
          <w:tcPr>
            <w:tcW w:w="9856" w:type="dxa"/>
            <w:gridSpan w:val="8"/>
            <w:tcBorders>
              <w:top w:val="nil"/>
              <w:left w:val="nil"/>
              <w:bottom w:val="nil"/>
              <w:right w:val="nil"/>
            </w:tcBorders>
            <w:hideMark/>
          </w:tcPr>
          <w:p w:rsidR="00591DAD" w:rsidRDefault="00591DAD" w:rsidP="00591DAD">
            <w:pPr>
              <w:rPr>
                <w:rFonts w:ascii="Arial Narrow" w:hAnsi="Arial Narrow"/>
                <w:szCs w:val="20"/>
              </w:rPr>
            </w:pPr>
            <w:r>
              <w:rPr>
                <w:rFonts w:ascii="Arial Narrow" w:hAnsi="Arial Narrow"/>
                <w:b/>
                <w:bCs/>
                <w:szCs w:val="20"/>
              </w:rPr>
              <w:t>PROCEDURE  TIME:</w:t>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w:t>
            </w:r>
          </w:p>
        </w:tc>
      </w:tr>
      <w:tr w:rsidR="00591DAD" w:rsidTr="00591DAD">
        <w:trPr>
          <w:trHeight w:val="284"/>
        </w:trPr>
        <w:tc>
          <w:tcPr>
            <w:tcW w:w="9856" w:type="dxa"/>
            <w:gridSpan w:val="8"/>
            <w:tcBorders>
              <w:top w:val="nil"/>
              <w:left w:val="nil"/>
              <w:bottom w:val="nil"/>
              <w:right w:val="nil"/>
            </w:tcBorders>
            <w:hideMark/>
          </w:tcPr>
          <w:p w:rsidR="00591DAD" w:rsidRDefault="00591DAD">
            <w:pPr>
              <w:rPr>
                <w:rFonts w:ascii="Arial Narrow" w:hAnsi="Arial Narrow"/>
                <w:szCs w:val="20"/>
              </w:rPr>
            </w:pPr>
            <w:r>
              <w:rPr>
                <w:rFonts w:ascii="Arial Narrow" w:hAnsi="Arial Narrow"/>
                <w:b/>
                <w:szCs w:val="20"/>
              </w:rPr>
              <w:t xml:space="preserve">PLEASE ARRIVE                  :    30 MINUTES BEFORE PROCEDURE TIME </w:t>
            </w:r>
          </w:p>
        </w:tc>
      </w:tr>
      <w:tr w:rsidR="00591DAD" w:rsidTr="00591DAD">
        <w:trPr>
          <w:trHeight w:val="1520"/>
        </w:trPr>
        <w:tc>
          <w:tcPr>
            <w:tcW w:w="9856" w:type="dxa"/>
            <w:gridSpan w:val="8"/>
            <w:tcBorders>
              <w:top w:val="nil"/>
              <w:left w:val="nil"/>
              <w:bottom w:val="single" w:sz="4" w:space="0" w:color="auto"/>
              <w:right w:val="nil"/>
            </w:tcBorders>
          </w:tcPr>
          <w:p w:rsidR="00591DAD" w:rsidRDefault="00591DAD">
            <w:pPr>
              <w:rPr>
                <w:rFonts w:ascii="Arial Narrow" w:hAnsi="Arial Narrow"/>
                <w:bCs/>
                <w:szCs w:val="20"/>
              </w:rPr>
            </w:pPr>
            <w:r>
              <w:rPr>
                <w:rFonts w:ascii="Arial Narrow" w:hAnsi="Arial Narrow"/>
                <w:bCs/>
                <w:szCs w:val="20"/>
              </w:rPr>
              <w:t xml:space="preserve">You will need to purchase </w:t>
            </w:r>
            <w:proofErr w:type="spellStart"/>
            <w:r>
              <w:rPr>
                <w:rFonts w:ascii="Arial Narrow" w:hAnsi="Arial Narrow"/>
                <w:b/>
                <w:bCs/>
                <w:szCs w:val="20"/>
                <w:highlight w:val="yellow"/>
                <w:u w:val="single"/>
              </w:rPr>
              <w:t>PrepKiT</w:t>
            </w:r>
            <w:proofErr w:type="spellEnd"/>
            <w:r>
              <w:rPr>
                <w:rFonts w:ascii="Arial Narrow" w:hAnsi="Arial Narrow"/>
                <w:b/>
                <w:szCs w:val="20"/>
                <w:highlight w:val="yellow"/>
                <w:u w:val="single"/>
              </w:rPr>
              <w:t>-C</w:t>
            </w:r>
            <w:r>
              <w:rPr>
                <w:rFonts w:ascii="Arial Narrow" w:hAnsi="Arial Narrow"/>
                <w:bCs/>
                <w:szCs w:val="20"/>
              </w:rPr>
              <w:t xml:space="preserve"> from your pharmacist.  Allow a few days for your pharmacist to order this if necessary.    This kit contains one </w:t>
            </w:r>
            <w:proofErr w:type="spellStart"/>
            <w:r>
              <w:rPr>
                <w:rFonts w:ascii="Arial Narrow" w:hAnsi="Arial Narrow"/>
                <w:bCs/>
                <w:szCs w:val="20"/>
              </w:rPr>
              <w:t>Glycoprep</w:t>
            </w:r>
            <w:proofErr w:type="spellEnd"/>
            <w:r>
              <w:rPr>
                <w:rFonts w:ascii="Arial Narrow" w:hAnsi="Arial Narrow"/>
                <w:bCs/>
                <w:szCs w:val="20"/>
              </w:rPr>
              <w:t xml:space="preserve">-C 70g sachet, and two </w:t>
            </w:r>
            <w:proofErr w:type="spellStart"/>
            <w:r>
              <w:rPr>
                <w:rFonts w:ascii="Arial Narrow" w:hAnsi="Arial Narrow"/>
                <w:bCs/>
                <w:szCs w:val="20"/>
              </w:rPr>
              <w:t>PicoPrep</w:t>
            </w:r>
            <w:proofErr w:type="spellEnd"/>
            <w:r>
              <w:rPr>
                <w:rFonts w:ascii="Arial Narrow" w:hAnsi="Arial Narrow"/>
                <w:bCs/>
                <w:szCs w:val="20"/>
              </w:rPr>
              <w:t xml:space="preserve"> 15.5g sachets.</w:t>
            </w:r>
          </w:p>
          <w:p w:rsidR="00591DAD" w:rsidRDefault="00591DAD">
            <w:pPr>
              <w:rPr>
                <w:rFonts w:ascii="Arial Narrow" w:hAnsi="Arial Narrow"/>
                <w:bCs/>
                <w:szCs w:val="20"/>
              </w:rPr>
            </w:pPr>
            <w:r>
              <w:rPr>
                <w:rFonts w:ascii="Arial Narrow" w:hAnsi="Arial Narrow"/>
                <w:bCs/>
                <w:szCs w:val="20"/>
              </w:rPr>
              <w:t>The success of your examination depends on the bowel being as clear as possible, otherwise the examination may need to be postponed and the preparation repeated.</w:t>
            </w:r>
          </w:p>
          <w:p w:rsidR="00591DAD" w:rsidRDefault="00591DAD">
            <w:pPr>
              <w:rPr>
                <w:rFonts w:ascii="Arial Narrow" w:hAnsi="Arial Narrow"/>
                <w:b/>
                <w:szCs w:val="20"/>
              </w:rPr>
            </w:pPr>
            <w:r>
              <w:rPr>
                <w:rFonts w:ascii="Arial Narrow" w:hAnsi="Arial Narrow"/>
                <w:b/>
                <w:szCs w:val="20"/>
              </w:rPr>
              <w:t xml:space="preserve"> </w:t>
            </w:r>
          </w:p>
          <w:p w:rsidR="00591DAD" w:rsidRDefault="00591DAD">
            <w:pPr>
              <w:rPr>
                <w:rFonts w:ascii="Arial Narrow" w:hAnsi="Arial Narrow"/>
                <w:bCs/>
                <w:szCs w:val="20"/>
              </w:rPr>
            </w:pPr>
            <w:r>
              <w:rPr>
                <w:rFonts w:ascii="Arial Narrow" w:hAnsi="Arial Narrow"/>
                <w:b/>
                <w:szCs w:val="20"/>
              </w:rPr>
              <w:t>STOP ALL IRON CONTAINING MEDICATIONS</w:t>
            </w:r>
            <w:r>
              <w:rPr>
                <w:rFonts w:ascii="Arial Narrow" w:hAnsi="Arial Narrow"/>
                <w:bCs/>
                <w:szCs w:val="20"/>
              </w:rPr>
              <w:t xml:space="preserve"> at least one week prior to your procedure.</w:t>
            </w:r>
          </w:p>
          <w:p w:rsidR="00591DAD" w:rsidRDefault="00591DAD">
            <w:pPr>
              <w:rPr>
                <w:rFonts w:ascii="Arial Narrow" w:hAnsi="Arial Narrow"/>
                <w:bCs/>
                <w:szCs w:val="20"/>
              </w:rPr>
            </w:pPr>
            <w:r>
              <w:rPr>
                <w:rFonts w:ascii="Arial Narrow" w:hAnsi="Arial Narrow"/>
                <w:bCs/>
                <w:szCs w:val="20"/>
              </w:rPr>
              <w:t xml:space="preserve"> (</w:t>
            </w:r>
            <w:proofErr w:type="gramStart"/>
            <w:r>
              <w:rPr>
                <w:rFonts w:ascii="Arial Narrow" w:hAnsi="Arial Narrow"/>
                <w:bCs/>
                <w:szCs w:val="20"/>
              </w:rPr>
              <w:t>you</w:t>
            </w:r>
            <w:proofErr w:type="gramEnd"/>
            <w:r>
              <w:rPr>
                <w:rFonts w:ascii="Arial Narrow" w:hAnsi="Arial Narrow"/>
                <w:bCs/>
                <w:szCs w:val="20"/>
              </w:rPr>
              <w:t xml:space="preserve"> can continue with any other regular medications).</w:t>
            </w:r>
          </w:p>
          <w:p w:rsidR="00591DAD" w:rsidRDefault="00591DAD">
            <w:pPr>
              <w:rPr>
                <w:rFonts w:ascii="Arial Narrow" w:hAnsi="Arial Narrow"/>
                <w:szCs w:val="20"/>
              </w:rPr>
            </w:pPr>
          </w:p>
        </w:tc>
      </w:tr>
      <w:tr w:rsidR="00591DAD" w:rsidTr="00591DAD">
        <w:trPr>
          <w:trHeight w:val="202"/>
        </w:trPr>
        <w:tc>
          <w:tcPr>
            <w:tcW w:w="9856" w:type="dxa"/>
            <w:gridSpan w:val="8"/>
            <w:tcBorders>
              <w:top w:val="single" w:sz="4" w:space="0" w:color="auto"/>
              <w:left w:val="single" w:sz="4" w:space="0" w:color="auto"/>
              <w:bottom w:val="single" w:sz="4" w:space="0" w:color="auto"/>
              <w:right w:val="single" w:sz="4" w:space="0" w:color="auto"/>
            </w:tcBorders>
            <w:hideMark/>
          </w:tcPr>
          <w:p w:rsidR="00591DAD" w:rsidRDefault="00591DAD" w:rsidP="00591DAD">
            <w:pPr>
              <w:rPr>
                <w:rFonts w:ascii="Arial Narrow" w:hAnsi="Arial Narrow"/>
                <w:b/>
                <w:szCs w:val="20"/>
              </w:rPr>
            </w:pPr>
            <w:r>
              <w:rPr>
                <w:rFonts w:ascii="Arial Narrow" w:hAnsi="Arial Narrow"/>
                <w:b/>
                <w:szCs w:val="20"/>
              </w:rPr>
              <w:t xml:space="preserve">TWO DAYS BEFORE EXAMINATION  - </w:t>
            </w:r>
            <w:bookmarkStart w:id="0" w:name="_GoBack"/>
            <w:bookmarkEnd w:id="0"/>
          </w:p>
        </w:tc>
      </w:tr>
      <w:tr w:rsidR="00591DAD" w:rsidTr="00591DAD">
        <w:trPr>
          <w:trHeight w:val="170"/>
        </w:trPr>
        <w:tc>
          <w:tcPr>
            <w:tcW w:w="9856" w:type="dxa"/>
            <w:gridSpan w:val="8"/>
            <w:tcBorders>
              <w:top w:val="single" w:sz="4" w:space="0" w:color="auto"/>
              <w:left w:val="nil"/>
              <w:bottom w:val="nil"/>
              <w:right w:val="nil"/>
            </w:tcBorders>
          </w:tcPr>
          <w:p w:rsidR="00591DAD" w:rsidRDefault="00591DAD">
            <w:pPr>
              <w:rPr>
                <w:rFonts w:ascii="Arial Narrow" w:hAnsi="Arial Narrow"/>
                <w:b/>
                <w:szCs w:val="20"/>
              </w:rPr>
            </w:pPr>
          </w:p>
        </w:tc>
      </w:tr>
      <w:tr w:rsidR="00591DAD" w:rsidTr="00591DAD">
        <w:trPr>
          <w:trHeight w:val="202"/>
        </w:trPr>
        <w:tc>
          <w:tcPr>
            <w:tcW w:w="4928" w:type="dxa"/>
            <w:gridSpan w:val="3"/>
            <w:tcBorders>
              <w:top w:val="nil"/>
              <w:left w:val="nil"/>
              <w:bottom w:val="nil"/>
              <w:right w:val="nil"/>
            </w:tcBorders>
            <w:hideMark/>
          </w:tcPr>
          <w:p w:rsidR="00591DAD" w:rsidRDefault="00591DAD" w:rsidP="00B24CB7">
            <w:pPr>
              <w:numPr>
                <w:ilvl w:val="0"/>
                <w:numId w:val="1"/>
              </w:numPr>
              <w:rPr>
                <w:rFonts w:ascii="Arial Narrow" w:hAnsi="Arial Narrow"/>
                <w:bCs/>
                <w:szCs w:val="20"/>
              </w:rPr>
            </w:pPr>
            <w:r>
              <w:rPr>
                <w:rFonts w:ascii="Arial Narrow" w:hAnsi="Arial Narrow"/>
                <w:b/>
                <w:szCs w:val="20"/>
              </w:rPr>
              <w:t>Stop eating brown bread, cereals,</w:t>
            </w:r>
          </w:p>
        </w:tc>
        <w:tc>
          <w:tcPr>
            <w:tcW w:w="4928" w:type="dxa"/>
            <w:gridSpan w:val="5"/>
            <w:tcBorders>
              <w:top w:val="nil"/>
              <w:left w:val="nil"/>
              <w:bottom w:val="nil"/>
              <w:right w:val="nil"/>
            </w:tcBorders>
            <w:hideMark/>
          </w:tcPr>
          <w:p w:rsidR="00591DAD" w:rsidRDefault="00591DAD">
            <w:pPr>
              <w:rPr>
                <w:rFonts w:ascii="Arial Narrow" w:hAnsi="Arial Narrow"/>
                <w:bCs/>
                <w:szCs w:val="20"/>
              </w:rPr>
            </w:pPr>
            <w:r>
              <w:rPr>
                <w:rFonts w:ascii="Arial Narrow" w:hAnsi="Arial Narrow"/>
                <w:b/>
                <w:szCs w:val="20"/>
              </w:rPr>
              <w:t>You may eat egg, steamed white fish, boiled</w:t>
            </w:r>
          </w:p>
        </w:tc>
      </w:tr>
      <w:tr w:rsidR="00591DAD" w:rsidTr="00591DAD">
        <w:trPr>
          <w:trHeight w:val="202"/>
        </w:trPr>
        <w:tc>
          <w:tcPr>
            <w:tcW w:w="4928" w:type="dxa"/>
            <w:gridSpan w:val="3"/>
            <w:tcBorders>
              <w:top w:val="nil"/>
              <w:left w:val="nil"/>
              <w:bottom w:val="nil"/>
              <w:right w:val="nil"/>
            </w:tcBorders>
            <w:hideMark/>
          </w:tcPr>
          <w:p w:rsidR="00591DAD" w:rsidRDefault="00591DAD" w:rsidP="00B24CB7">
            <w:pPr>
              <w:numPr>
                <w:ilvl w:val="0"/>
                <w:numId w:val="1"/>
              </w:numPr>
              <w:rPr>
                <w:rFonts w:ascii="Arial Narrow" w:hAnsi="Arial Narrow"/>
                <w:b/>
                <w:szCs w:val="20"/>
              </w:rPr>
            </w:pPr>
            <w:r>
              <w:rPr>
                <w:rFonts w:ascii="Arial Narrow" w:hAnsi="Arial Narrow"/>
                <w:b/>
                <w:szCs w:val="20"/>
              </w:rPr>
              <w:t>Do not have anything with seeds in it</w:t>
            </w:r>
            <w:r>
              <w:rPr>
                <w:rFonts w:ascii="Arial Narrow" w:hAnsi="Arial Narrow"/>
                <w:b/>
                <w:szCs w:val="20"/>
              </w:rPr>
              <w:tab/>
            </w:r>
          </w:p>
        </w:tc>
        <w:tc>
          <w:tcPr>
            <w:tcW w:w="4928" w:type="dxa"/>
            <w:gridSpan w:val="5"/>
            <w:tcBorders>
              <w:top w:val="nil"/>
              <w:left w:val="nil"/>
              <w:bottom w:val="nil"/>
              <w:right w:val="nil"/>
            </w:tcBorders>
            <w:hideMark/>
          </w:tcPr>
          <w:p w:rsidR="00591DAD" w:rsidRDefault="00591DAD">
            <w:pPr>
              <w:rPr>
                <w:rFonts w:ascii="Arial Narrow" w:hAnsi="Arial Narrow"/>
                <w:bCs/>
                <w:szCs w:val="20"/>
              </w:rPr>
            </w:pPr>
            <w:r>
              <w:rPr>
                <w:rFonts w:ascii="Arial Narrow" w:hAnsi="Arial Narrow"/>
                <w:b/>
                <w:szCs w:val="20"/>
              </w:rPr>
              <w:t>chicken, cottage cheese, low fat plain yogurt</w:t>
            </w:r>
          </w:p>
        </w:tc>
      </w:tr>
      <w:tr w:rsidR="00591DAD" w:rsidTr="00591DAD">
        <w:trPr>
          <w:trHeight w:val="202"/>
        </w:trPr>
        <w:tc>
          <w:tcPr>
            <w:tcW w:w="4928" w:type="dxa"/>
            <w:gridSpan w:val="3"/>
            <w:tcBorders>
              <w:top w:val="nil"/>
              <w:left w:val="nil"/>
              <w:bottom w:val="nil"/>
              <w:right w:val="nil"/>
            </w:tcBorders>
            <w:hideMark/>
          </w:tcPr>
          <w:p w:rsidR="00591DAD" w:rsidRDefault="00591DAD" w:rsidP="00B24CB7">
            <w:pPr>
              <w:numPr>
                <w:ilvl w:val="0"/>
                <w:numId w:val="1"/>
              </w:numPr>
              <w:rPr>
                <w:rFonts w:ascii="Arial Narrow" w:hAnsi="Arial Narrow"/>
                <w:bCs/>
                <w:szCs w:val="20"/>
              </w:rPr>
            </w:pPr>
            <w:r>
              <w:rPr>
                <w:rFonts w:ascii="Arial Narrow" w:hAnsi="Arial Narrow"/>
                <w:b/>
                <w:szCs w:val="20"/>
              </w:rPr>
              <w:t>Do not have any yellow cheese</w:t>
            </w:r>
          </w:p>
        </w:tc>
        <w:tc>
          <w:tcPr>
            <w:tcW w:w="4928" w:type="dxa"/>
            <w:gridSpan w:val="5"/>
            <w:tcBorders>
              <w:top w:val="nil"/>
              <w:left w:val="nil"/>
              <w:bottom w:val="nil"/>
              <w:right w:val="nil"/>
            </w:tcBorders>
            <w:hideMark/>
          </w:tcPr>
          <w:p w:rsidR="00591DAD" w:rsidRDefault="00591DAD">
            <w:pPr>
              <w:rPr>
                <w:rFonts w:ascii="Arial Narrow" w:hAnsi="Arial Narrow"/>
                <w:bCs/>
                <w:szCs w:val="20"/>
              </w:rPr>
            </w:pPr>
            <w:r>
              <w:rPr>
                <w:rFonts w:ascii="Arial Narrow" w:hAnsi="Arial Narrow"/>
                <w:b/>
                <w:szCs w:val="20"/>
              </w:rPr>
              <w:t xml:space="preserve">white bread, white pasta, white rice, clear                             </w:t>
            </w:r>
          </w:p>
        </w:tc>
      </w:tr>
      <w:tr w:rsidR="00591DAD" w:rsidTr="00591DAD">
        <w:trPr>
          <w:trHeight w:val="202"/>
        </w:trPr>
        <w:tc>
          <w:tcPr>
            <w:tcW w:w="4928" w:type="dxa"/>
            <w:gridSpan w:val="3"/>
            <w:tcBorders>
              <w:top w:val="nil"/>
              <w:left w:val="nil"/>
              <w:bottom w:val="nil"/>
              <w:right w:val="nil"/>
            </w:tcBorders>
          </w:tcPr>
          <w:p w:rsidR="00591DAD" w:rsidRDefault="00591DAD">
            <w:pPr>
              <w:rPr>
                <w:rFonts w:ascii="Arial Narrow" w:hAnsi="Arial Narrow"/>
                <w:bCs/>
                <w:szCs w:val="20"/>
              </w:rPr>
            </w:pPr>
          </w:p>
        </w:tc>
        <w:tc>
          <w:tcPr>
            <w:tcW w:w="4928" w:type="dxa"/>
            <w:gridSpan w:val="5"/>
            <w:tcBorders>
              <w:top w:val="nil"/>
              <w:left w:val="nil"/>
              <w:bottom w:val="nil"/>
              <w:right w:val="nil"/>
            </w:tcBorders>
            <w:hideMark/>
          </w:tcPr>
          <w:p w:rsidR="00591DAD" w:rsidRDefault="00591DAD">
            <w:pPr>
              <w:rPr>
                <w:rFonts w:ascii="Arial Narrow" w:hAnsi="Arial Narrow"/>
                <w:b/>
                <w:szCs w:val="20"/>
              </w:rPr>
            </w:pPr>
            <w:proofErr w:type="gramStart"/>
            <w:r>
              <w:rPr>
                <w:rFonts w:ascii="Arial Narrow" w:hAnsi="Arial Narrow"/>
                <w:b/>
                <w:szCs w:val="20"/>
              </w:rPr>
              <w:t>fruit</w:t>
            </w:r>
            <w:proofErr w:type="gramEnd"/>
            <w:r>
              <w:rPr>
                <w:rFonts w:ascii="Arial Narrow" w:hAnsi="Arial Narrow"/>
                <w:b/>
                <w:szCs w:val="20"/>
              </w:rPr>
              <w:t xml:space="preserve"> juices (apple &amp; pear) plain jelly, skim milk and well-cooked pumpkin or well-cooked peeled potato. </w:t>
            </w:r>
          </w:p>
        </w:tc>
      </w:tr>
      <w:tr w:rsidR="00591DAD" w:rsidTr="00591DAD">
        <w:trPr>
          <w:trHeight w:val="202"/>
        </w:trPr>
        <w:tc>
          <w:tcPr>
            <w:tcW w:w="4928" w:type="dxa"/>
            <w:gridSpan w:val="3"/>
            <w:tcBorders>
              <w:top w:val="nil"/>
              <w:left w:val="nil"/>
              <w:bottom w:val="nil"/>
              <w:right w:val="nil"/>
            </w:tcBorders>
          </w:tcPr>
          <w:p w:rsidR="00591DAD" w:rsidRDefault="00591DAD">
            <w:pPr>
              <w:rPr>
                <w:rFonts w:ascii="Arial Narrow" w:hAnsi="Arial Narrow"/>
                <w:bCs/>
                <w:szCs w:val="20"/>
              </w:rPr>
            </w:pPr>
          </w:p>
        </w:tc>
        <w:tc>
          <w:tcPr>
            <w:tcW w:w="4928" w:type="dxa"/>
            <w:gridSpan w:val="5"/>
            <w:tcBorders>
              <w:top w:val="nil"/>
              <w:left w:val="nil"/>
              <w:bottom w:val="nil"/>
              <w:right w:val="nil"/>
            </w:tcBorders>
          </w:tcPr>
          <w:p w:rsidR="00591DAD" w:rsidRDefault="00591DAD">
            <w:pPr>
              <w:rPr>
                <w:rFonts w:ascii="Arial Narrow" w:hAnsi="Arial Narrow"/>
                <w:bCs/>
                <w:szCs w:val="20"/>
              </w:rPr>
            </w:pPr>
          </w:p>
        </w:tc>
      </w:tr>
      <w:tr w:rsidR="00591DAD" w:rsidTr="00591DAD">
        <w:trPr>
          <w:trHeight w:val="1520"/>
        </w:trPr>
        <w:tc>
          <w:tcPr>
            <w:tcW w:w="9856" w:type="dxa"/>
            <w:gridSpan w:val="8"/>
            <w:tcBorders>
              <w:top w:val="nil"/>
              <w:left w:val="nil"/>
              <w:bottom w:val="single" w:sz="4" w:space="0" w:color="auto"/>
              <w:right w:val="nil"/>
            </w:tcBorders>
          </w:tcPr>
          <w:p w:rsidR="00591DAD" w:rsidRDefault="00591DAD">
            <w:pPr>
              <w:rPr>
                <w:rFonts w:ascii="Arial Narrow" w:hAnsi="Arial Narrow"/>
                <w:b/>
                <w:bCs/>
                <w:szCs w:val="20"/>
              </w:rPr>
            </w:pPr>
            <w:r>
              <w:rPr>
                <w:rFonts w:ascii="Arial Narrow" w:hAnsi="Arial Narrow"/>
                <w:szCs w:val="20"/>
              </w:rPr>
              <w:t xml:space="preserve">In the evening make up the sachet of </w:t>
            </w:r>
            <w:proofErr w:type="spellStart"/>
            <w:r>
              <w:rPr>
                <w:rFonts w:ascii="Arial Narrow" w:hAnsi="Arial Narrow"/>
                <w:szCs w:val="20"/>
              </w:rPr>
              <w:t>Glycoprep</w:t>
            </w:r>
            <w:proofErr w:type="spellEnd"/>
            <w:r>
              <w:rPr>
                <w:rFonts w:ascii="Arial Narrow" w:hAnsi="Arial Narrow"/>
                <w:szCs w:val="20"/>
              </w:rPr>
              <w:t xml:space="preserve"> C 70g with 1 litre of water, following the INSTRUCTIONS on the back of the packet.  Chill in the refrigerator until required to drink the </w:t>
            </w:r>
            <w:r>
              <w:rPr>
                <w:rFonts w:ascii="Arial Narrow" w:hAnsi="Arial Narrow"/>
                <w:b/>
                <w:szCs w:val="20"/>
              </w:rPr>
              <w:t>following evening.</w:t>
            </w:r>
            <w:r>
              <w:rPr>
                <w:rFonts w:ascii="Arial Narrow" w:hAnsi="Arial Narrow"/>
                <w:szCs w:val="20"/>
              </w:rPr>
              <w:t xml:space="preserve">  </w:t>
            </w:r>
            <w:r>
              <w:rPr>
                <w:rFonts w:ascii="Arial Narrow" w:hAnsi="Arial Narrow"/>
                <w:b/>
                <w:bCs/>
                <w:szCs w:val="20"/>
              </w:rPr>
              <w:t>Do not discard empty pack to ensure directions to make up the solution are followed completely.</w:t>
            </w:r>
          </w:p>
          <w:p w:rsidR="00591DAD" w:rsidRDefault="00591DAD">
            <w:pPr>
              <w:rPr>
                <w:rFonts w:ascii="Arial Narrow" w:hAnsi="Arial Narrow"/>
                <w:b/>
                <w:bCs/>
                <w:szCs w:val="20"/>
              </w:rPr>
            </w:pPr>
          </w:p>
          <w:p w:rsidR="00591DAD" w:rsidRDefault="00591DAD">
            <w:pPr>
              <w:rPr>
                <w:rFonts w:ascii="Arial Narrow" w:hAnsi="Arial Narrow"/>
                <w:b/>
                <w:bCs/>
                <w:szCs w:val="20"/>
              </w:rPr>
            </w:pPr>
            <w:r>
              <w:rPr>
                <w:rFonts w:ascii="Arial Narrow" w:hAnsi="Arial Narrow"/>
                <w:b/>
                <w:bCs/>
                <w:szCs w:val="20"/>
              </w:rPr>
              <w:t xml:space="preserve">Please follow the diet instructions on these information sheets and disregard those on the pack as they do conflict.  You do not need to use sugar-free products unless you are diabetic or are instructed by the </w:t>
            </w:r>
            <w:proofErr w:type="spellStart"/>
            <w:r>
              <w:rPr>
                <w:rFonts w:ascii="Arial Narrow" w:hAnsi="Arial Narrow"/>
                <w:b/>
                <w:bCs/>
                <w:szCs w:val="20"/>
              </w:rPr>
              <w:t>proceduralist</w:t>
            </w:r>
            <w:proofErr w:type="spellEnd"/>
            <w:r>
              <w:rPr>
                <w:rFonts w:ascii="Arial Narrow" w:hAnsi="Arial Narrow"/>
                <w:b/>
                <w:bCs/>
                <w:szCs w:val="20"/>
              </w:rPr>
              <w:t>.</w:t>
            </w:r>
          </w:p>
          <w:p w:rsidR="00591DAD" w:rsidRDefault="00591DAD">
            <w:pPr>
              <w:rPr>
                <w:rFonts w:ascii="Arial Narrow" w:hAnsi="Arial Narrow"/>
                <w:bCs/>
                <w:szCs w:val="20"/>
              </w:rPr>
            </w:pPr>
          </w:p>
          <w:p w:rsidR="00591DAD" w:rsidRDefault="00591DAD">
            <w:pPr>
              <w:rPr>
                <w:rFonts w:ascii="Arial Narrow" w:hAnsi="Arial Narrow"/>
                <w:szCs w:val="20"/>
              </w:rPr>
            </w:pPr>
          </w:p>
        </w:tc>
      </w:tr>
      <w:tr w:rsidR="00591DAD" w:rsidTr="00591DAD">
        <w:trPr>
          <w:trHeight w:val="454"/>
        </w:trPr>
        <w:tc>
          <w:tcPr>
            <w:tcW w:w="9856" w:type="dxa"/>
            <w:gridSpan w:val="8"/>
            <w:tcBorders>
              <w:top w:val="single" w:sz="4" w:space="0" w:color="auto"/>
              <w:left w:val="single" w:sz="4" w:space="0" w:color="auto"/>
              <w:bottom w:val="single" w:sz="4" w:space="0" w:color="auto"/>
              <w:right w:val="single" w:sz="4" w:space="0" w:color="auto"/>
            </w:tcBorders>
            <w:vAlign w:val="center"/>
            <w:hideMark/>
          </w:tcPr>
          <w:p w:rsidR="00591DAD" w:rsidRDefault="00591DAD" w:rsidP="00591DAD">
            <w:pPr>
              <w:rPr>
                <w:rFonts w:ascii="Arial Narrow" w:hAnsi="Arial Narrow"/>
                <w:szCs w:val="20"/>
              </w:rPr>
            </w:pPr>
            <w:r>
              <w:rPr>
                <w:rFonts w:ascii="Arial Narrow" w:hAnsi="Arial Narrow"/>
                <w:b/>
                <w:bCs/>
                <w:szCs w:val="20"/>
              </w:rPr>
              <w:t xml:space="preserve">DAY BEFORE EXAMINATION -  </w:t>
            </w:r>
          </w:p>
        </w:tc>
      </w:tr>
      <w:tr w:rsidR="00591DAD" w:rsidTr="00591DAD">
        <w:trPr>
          <w:trHeight w:val="794"/>
        </w:trPr>
        <w:tc>
          <w:tcPr>
            <w:tcW w:w="9856" w:type="dxa"/>
            <w:gridSpan w:val="8"/>
            <w:tcBorders>
              <w:top w:val="single" w:sz="4" w:space="0" w:color="auto"/>
              <w:left w:val="nil"/>
              <w:bottom w:val="nil"/>
              <w:right w:val="nil"/>
            </w:tcBorders>
            <w:vAlign w:val="center"/>
            <w:hideMark/>
          </w:tcPr>
          <w:p w:rsidR="00591DAD" w:rsidRDefault="00591DAD">
            <w:pPr>
              <w:rPr>
                <w:rFonts w:ascii="Arial Narrow" w:hAnsi="Arial Narrow"/>
                <w:b/>
                <w:bCs/>
                <w:szCs w:val="20"/>
              </w:rPr>
            </w:pPr>
            <w:r>
              <w:rPr>
                <w:rFonts w:ascii="Arial Narrow" w:hAnsi="Arial Narrow"/>
                <w:b/>
                <w:bCs/>
                <w:szCs w:val="20"/>
              </w:rPr>
              <w:t>DURING THE DAY, DRINK AT LEAST THREE LITRES OF APPROVED CLEAR LIQUIDS    (PLUS PREPARATION LIQUIDS)</w:t>
            </w:r>
          </w:p>
        </w:tc>
      </w:tr>
      <w:tr w:rsidR="00591DAD" w:rsidTr="00591DAD">
        <w:trPr>
          <w:trHeight w:val="252"/>
        </w:trPr>
        <w:tc>
          <w:tcPr>
            <w:tcW w:w="3794" w:type="dxa"/>
            <w:gridSpan w:val="2"/>
            <w:tcBorders>
              <w:top w:val="single" w:sz="4" w:space="0" w:color="auto"/>
              <w:left w:val="single" w:sz="4" w:space="0" w:color="auto"/>
              <w:bottom w:val="single" w:sz="4" w:space="0" w:color="auto"/>
              <w:right w:val="single" w:sz="4" w:space="0" w:color="auto"/>
            </w:tcBorders>
            <w:hideMark/>
          </w:tcPr>
          <w:p w:rsidR="00591DAD" w:rsidRDefault="00591DAD">
            <w:pPr>
              <w:rPr>
                <w:rFonts w:ascii="Arial Narrow" w:hAnsi="Arial Narrow"/>
                <w:szCs w:val="20"/>
              </w:rPr>
            </w:pPr>
            <w:r>
              <w:rPr>
                <w:rFonts w:ascii="Arial Narrow" w:hAnsi="Arial Narrow"/>
                <w:szCs w:val="20"/>
              </w:rPr>
              <w:t>No solid foods, no milk products allowed</w:t>
            </w:r>
          </w:p>
        </w:tc>
        <w:tc>
          <w:tcPr>
            <w:tcW w:w="1984" w:type="dxa"/>
            <w:gridSpan w:val="3"/>
            <w:tcBorders>
              <w:top w:val="nil"/>
              <w:left w:val="single" w:sz="4" w:space="0" w:color="auto"/>
              <w:bottom w:val="nil"/>
              <w:right w:val="single" w:sz="4" w:space="0" w:color="auto"/>
            </w:tcBorders>
          </w:tcPr>
          <w:p w:rsidR="00591DAD" w:rsidRDefault="00591DAD">
            <w:pPr>
              <w:rPr>
                <w:rFonts w:ascii="Arial Narrow" w:hAnsi="Arial Narrow"/>
                <w:szCs w:val="20"/>
              </w:rPr>
            </w:pPr>
          </w:p>
        </w:tc>
        <w:tc>
          <w:tcPr>
            <w:tcW w:w="4078" w:type="dxa"/>
            <w:gridSpan w:val="3"/>
            <w:tcBorders>
              <w:top w:val="single" w:sz="4" w:space="0" w:color="auto"/>
              <w:left w:val="single" w:sz="4" w:space="0" w:color="auto"/>
              <w:bottom w:val="single" w:sz="4" w:space="0" w:color="auto"/>
              <w:right w:val="single" w:sz="4" w:space="0" w:color="auto"/>
            </w:tcBorders>
            <w:hideMark/>
          </w:tcPr>
          <w:p w:rsidR="00591DAD" w:rsidRDefault="00591DAD">
            <w:pPr>
              <w:rPr>
                <w:rFonts w:ascii="Arial Narrow" w:hAnsi="Arial Narrow"/>
                <w:szCs w:val="20"/>
              </w:rPr>
            </w:pPr>
            <w:r>
              <w:rPr>
                <w:rFonts w:ascii="Arial Narrow" w:hAnsi="Arial Narrow"/>
                <w:szCs w:val="20"/>
              </w:rPr>
              <w:t xml:space="preserve">Drink only </w:t>
            </w:r>
            <w:r>
              <w:rPr>
                <w:rFonts w:ascii="Arial Narrow" w:hAnsi="Arial Narrow"/>
                <w:b/>
                <w:bCs/>
                <w:szCs w:val="20"/>
              </w:rPr>
              <w:t>approved</w:t>
            </w:r>
            <w:r>
              <w:rPr>
                <w:rFonts w:ascii="Arial Narrow" w:hAnsi="Arial Narrow"/>
                <w:szCs w:val="20"/>
              </w:rPr>
              <w:t xml:space="preserve"> clear liquids ** all day</w:t>
            </w:r>
          </w:p>
        </w:tc>
      </w:tr>
      <w:tr w:rsidR="00591DAD" w:rsidTr="00591DAD">
        <w:trPr>
          <w:trHeight w:val="252"/>
        </w:trPr>
        <w:tc>
          <w:tcPr>
            <w:tcW w:w="3794" w:type="dxa"/>
            <w:gridSpan w:val="2"/>
            <w:tcBorders>
              <w:top w:val="single" w:sz="4" w:space="0" w:color="auto"/>
              <w:left w:val="nil"/>
              <w:bottom w:val="nil"/>
              <w:right w:val="nil"/>
            </w:tcBorders>
          </w:tcPr>
          <w:p w:rsidR="00591DAD" w:rsidRDefault="00591DAD">
            <w:pPr>
              <w:rPr>
                <w:rFonts w:ascii="Arial Narrow" w:hAnsi="Arial Narrow"/>
                <w:szCs w:val="20"/>
              </w:rPr>
            </w:pPr>
          </w:p>
        </w:tc>
        <w:tc>
          <w:tcPr>
            <w:tcW w:w="1984" w:type="dxa"/>
            <w:gridSpan w:val="3"/>
            <w:tcBorders>
              <w:top w:val="nil"/>
              <w:left w:val="nil"/>
              <w:bottom w:val="nil"/>
              <w:right w:val="nil"/>
            </w:tcBorders>
          </w:tcPr>
          <w:p w:rsidR="00591DAD" w:rsidRDefault="00591DAD">
            <w:pPr>
              <w:rPr>
                <w:rFonts w:ascii="Arial Narrow" w:hAnsi="Arial Narrow"/>
                <w:szCs w:val="20"/>
              </w:rPr>
            </w:pPr>
          </w:p>
        </w:tc>
        <w:tc>
          <w:tcPr>
            <w:tcW w:w="4078" w:type="dxa"/>
            <w:gridSpan w:val="3"/>
            <w:tcBorders>
              <w:top w:val="nil"/>
              <w:left w:val="nil"/>
              <w:bottom w:val="nil"/>
              <w:right w:val="nil"/>
            </w:tcBorders>
          </w:tcPr>
          <w:p w:rsidR="00591DAD" w:rsidRDefault="00591DAD">
            <w:pPr>
              <w:rPr>
                <w:rFonts w:ascii="Arial Narrow" w:hAnsi="Arial Narrow"/>
                <w:szCs w:val="20"/>
              </w:rPr>
            </w:pPr>
          </w:p>
        </w:tc>
      </w:tr>
      <w:tr w:rsidR="00591DAD" w:rsidTr="00591DAD">
        <w:trPr>
          <w:trHeight w:val="252"/>
        </w:trPr>
        <w:tc>
          <w:tcPr>
            <w:tcW w:w="9856" w:type="dxa"/>
            <w:gridSpan w:val="8"/>
            <w:tcBorders>
              <w:top w:val="nil"/>
              <w:left w:val="nil"/>
              <w:bottom w:val="nil"/>
              <w:right w:val="nil"/>
            </w:tcBorders>
            <w:hideMark/>
          </w:tcPr>
          <w:p w:rsidR="00591DAD" w:rsidRDefault="00591DAD">
            <w:pPr>
              <w:rPr>
                <w:rFonts w:ascii="Arial Narrow" w:hAnsi="Arial Narrow"/>
                <w:szCs w:val="20"/>
              </w:rPr>
            </w:pPr>
            <w:r>
              <w:rPr>
                <w:rFonts w:ascii="Arial Narrow" w:hAnsi="Arial Narrow"/>
                <w:b/>
                <w:bCs/>
                <w:szCs w:val="20"/>
              </w:rPr>
              <w:t>APPROVED CLEAR LIQUIDS</w:t>
            </w:r>
            <w:r>
              <w:rPr>
                <w:rFonts w:ascii="Arial Narrow" w:hAnsi="Arial Narrow"/>
                <w:szCs w:val="20"/>
              </w:rPr>
              <w:t>:  (A good combination of these clear fluids, including strained chicken noodle soup, will give you a variation in fluid intake).</w:t>
            </w:r>
          </w:p>
          <w:p w:rsidR="00591DAD" w:rsidRDefault="00591DAD">
            <w:pPr>
              <w:rPr>
                <w:rFonts w:ascii="Arial Narrow" w:hAnsi="Arial Narrow"/>
                <w:szCs w:val="20"/>
              </w:rPr>
            </w:pPr>
            <w:r>
              <w:rPr>
                <w:rFonts w:ascii="Arial Narrow" w:hAnsi="Arial Narrow"/>
                <w:szCs w:val="20"/>
              </w:rPr>
              <w:lastRenderedPageBreak/>
              <w:t xml:space="preserve">Water, </w:t>
            </w:r>
            <w:r>
              <w:rPr>
                <w:rFonts w:ascii="Arial Narrow" w:hAnsi="Arial Narrow"/>
                <w:szCs w:val="20"/>
                <w:u w:val="single"/>
              </w:rPr>
              <w:t>clear</w:t>
            </w:r>
            <w:r>
              <w:rPr>
                <w:rFonts w:ascii="Arial Narrow" w:hAnsi="Arial Narrow"/>
                <w:szCs w:val="20"/>
              </w:rPr>
              <w:t xml:space="preserve"> salty fluids (</w:t>
            </w:r>
            <w:proofErr w:type="spellStart"/>
            <w:r>
              <w:rPr>
                <w:rFonts w:ascii="Arial Narrow" w:hAnsi="Arial Narrow"/>
                <w:szCs w:val="20"/>
              </w:rPr>
              <w:t>eg</w:t>
            </w:r>
            <w:proofErr w:type="spellEnd"/>
            <w:r>
              <w:rPr>
                <w:rFonts w:ascii="Arial Narrow" w:hAnsi="Arial Narrow"/>
                <w:szCs w:val="20"/>
              </w:rPr>
              <w:t xml:space="preserve"> strained chicken noodle soup) </w:t>
            </w:r>
            <w:r>
              <w:rPr>
                <w:rFonts w:ascii="Arial Narrow" w:hAnsi="Arial Narrow"/>
                <w:szCs w:val="20"/>
                <w:u w:val="single"/>
              </w:rPr>
              <w:t>clear</w:t>
            </w:r>
            <w:r>
              <w:rPr>
                <w:rFonts w:ascii="Arial Narrow" w:hAnsi="Arial Narrow"/>
                <w:szCs w:val="20"/>
              </w:rPr>
              <w:t xml:space="preserve"> broth/bouillon, </w:t>
            </w:r>
            <w:r>
              <w:rPr>
                <w:rFonts w:ascii="Arial Narrow" w:hAnsi="Arial Narrow"/>
                <w:szCs w:val="20"/>
                <w:u w:val="single"/>
              </w:rPr>
              <w:t>clear</w:t>
            </w:r>
            <w:r>
              <w:rPr>
                <w:rFonts w:ascii="Arial Narrow" w:hAnsi="Arial Narrow"/>
                <w:szCs w:val="20"/>
              </w:rPr>
              <w:t xml:space="preserve"> fruit juices (apple and pear), plain jelly, black tea or coffee (</w:t>
            </w:r>
            <w:r>
              <w:rPr>
                <w:rFonts w:ascii="Arial Narrow" w:hAnsi="Arial Narrow"/>
                <w:b/>
                <w:bCs/>
                <w:szCs w:val="20"/>
                <w:u w:val="single"/>
              </w:rPr>
              <w:t>no milk</w:t>
            </w:r>
            <w:r>
              <w:rPr>
                <w:rFonts w:ascii="Arial Narrow" w:hAnsi="Arial Narrow"/>
                <w:szCs w:val="20"/>
              </w:rPr>
              <w:t xml:space="preserve">), sports drinks, carbonated beverages, barley sugar, </w:t>
            </w:r>
            <w:r>
              <w:rPr>
                <w:rFonts w:ascii="Arial Narrow" w:hAnsi="Arial Narrow"/>
                <w:szCs w:val="20"/>
                <w:u w:val="single"/>
              </w:rPr>
              <w:t>clear</w:t>
            </w:r>
            <w:r>
              <w:rPr>
                <w:rFonts w:ascii="Arial Narrow" w:hAnsi="Arial Narrow"/>
                <w:szCs w:val="20"/>
              </w:rPr>
              <w:t xml:space="preserve"> fruit cordials, (clear lemon/lime).  No red or purple colourings.</w:t>
            </w:r>
          </w:p>
        </w:tc>
      </w:tr>
    </w:tbl>
    <w:p w:rsidR="00591DAD" w:rsidRDefault="00591DAD" w:rsidP="00591DAD">
      <w:pPr>
        <w:rPr>
          <w:rFonts w:ascii="Arial Narrow" w:hAnsi="Arial Narrow"/>
          <w:sz w:val="20"/>
          <w:szCs w:val="20"/>
        </w:rPr>
      </w:pPr>
      <w:r>
        <w:rPr>
          <w:rFonts w:ascii="Arial Narrow" w:hAnsi="Arial Narrow"/>
          <w:sz w:val="20"/>
          <w:szCs w:val="20"/>
        </w:rPr>
        <w:lastRenderedPageBreak/>
        <w:br w:type="page"/>
      </w: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42"/>
        <w:gridCol w:w="1192"/>
        <w:gridCol w:w="1643"/>
        <w:gridCol w:w="1642"/>
        <w:gridCol w:w="1476"/>
        <w:gridCol w:w="1810"/>
      </w:tblGrid>
      <w:tr w:rsidR="00591DAD" w:rsidTr="00591DAD">
        <w:trPr>
          <w:trHeight w:val="907"/>
        </w:trPr>
        <w:tc>
          <w:tcPr>
            <w:tcW w:w="9856" w:type="dxa"/>
            <w:gridSpan w:val="8"/>
            <w:tcBorders>
              <w:top w:val="single" w:sz="4" w:space="0" w:color="auto"/>
              <w:left w:val="single" w:sz="4" w:space="0" w:color="auto"/>
              <w:bottom w:val="single" w:sz="4" w:space="0" w:color="auto"/>
              <w:right w:val="single" w:sz="4" w:space="0" w:color="auto"/>
            </w:tcBorders>
            <w:hideMark/>
          </w:tcPr>
          <w:p w:rsidR="00591DAD" w:rsidRDefault="00591DAD">
            <w:pPr>
              <w:rPr>
                <w:rFonts w:ascii="Arial Narrow" w:hAnsi="Arial Narrow"/>
                <w:szCs w:val="20"/>
              </w:rPr>
            </w:pPr>
            <w:r>
              <w:rPr>
                <w:rFonts w:ascii="Arial Narrow" w:hAnsi="Arial Narrow"/>
                <w:szCs w:val="20"/>
              </w:rPr>
              <w:lastRenderedPageBreak/>
              <w:t>Individual responses to laxatives do vary.  This preparation may cause multiple bowel movements.  It usually induces frequent, loose bowel movements within two to three hours of taking the first dose.  Please remain within easy reach of toilet facilities.</w:t>
            </w:r>
          </w:p>
        </w:tc>
      </w:tr>
      <w:tr w:rsidR="00591DAD" w:rsidTr="00591DAD">
        <w:trPr>
          <w:trHeight w:val="680"/>
        </w:trPr>
        <w:tc>
          <w:tcPr>
            <w:tcW w:w="9856" w:type="dxa"/>
            <w:gridSpan w:val="8"/>
            <w:tcBorders>
              <w:top w:val="single" w:sz="4" w:space="0" w:color="auto"/>
              <w:left w:val="nil"/>
              <w:bottom w:val="nil"/>
              <w:right w:val="nil"/>
            </w:tcBorders>
          </w:tcPr>
          <w:p w:rsidR="00591DAD" w:rsidRDefault="00591DAD">
            <w:pPr>
              <w:rPr>
                <w:rFonts w:ascii="Arial Narrow" w:hAnsi="Arial Narrow"/>
                <w:sz w:val="20"/>
                <w:szCs w:val="20"/>
              </w:rPr>
            </w:pPr>
          </w:p>
        </w:tc>
      </w:tr>
      <w:tr w:rsidR="00591DAD" w:rsidTr="00591DAD">
        <w:trPr>
          <w:trHeight w:hRule="exact" w:val="284"/>
        </w:trPr>
        <w:tc>
          <w:tcPr>
            <w:tcW w:w="392" w:type="dxa"/>
            <w:tcBorders>
              <w:top w:val="nil"/>
              <w:left w:val="nil"/>
              <w:bottom w:val="nil"/>
              <w:right w:val="single" w:sz="4" w:space="0" w:color="auto"/>
            </w:tcBorders>
            <w:vAlign w:val="center"/>
            <w:hideMark/>
          </w:tcPr>
          <w:p w:rsidR="00591DAD" w:rsidRDefault="00591DAD">
            <w:pPr>
              <w:jc w:val="center"/>
              <w:rPr>
                <w:rFonts w:ascii="Arial Narrow" w:hAnsi="Arial Narrow"/>
                <w:b/>
                <w:szCs w:val="20"/>
              </w:rPr>
            </w:pPr>
            <w:r>
              <w:rPr>
                <w:rFonts w:ascii="Arial Narrow" w:hAnsi="Arial Narrow"/>
                <w:b/>
                <w:szCs w:val="20"/>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91DAD" w:rsidRDefault="00591DAD">
            <w:pPr>
              <w:rPr>
                <w:rFonts w:ascii="Arial Narrow" w:hAnsi="Arial Narrow"/>
                <w:b/>
                <w:szCs w:val="20"/>
              </w:rPr>
            </w:pPr>
            <w:r>
              <w:rPr>
                <w:rFonts w:ascii="Arial Narrow" w:hAnsi="Arial Narrow"/>
                <w:b/>
                <w:szCs w:val="20"/>
              </w:rPr>
              <w:t>4:00 pm</w:t>
            </w:r>
          </w:p>
        </w:tc>
        <w:tc>
          <w:tcPr>
            <w:tcW w:w="7763" w:type="dxa"/>
            <w:gridSpan w:val="5"/>
            <w:tcBorders>
              <w:top w:val="nil"/>
              <w:left w:val="single" w:sz="4" w:space="0" w:color="auto"/>
              <w:bottom w:val="nil"/>
              <w:right w:val="nil"/>
            </w:tcBorders>
            <w:vAlign w:val="center"/>
            <w:hideMark/>
          </w:tcPr>
          <w:p w:rsidR="00591DAD" w:rsidRDefault="00591DAD">
            <w:pPr>
              <w:rPr>
                <w:rFonts w:ascii="Arial Narrow" w:hAnsi="Arial Narrow"/>
                <w:b/>
                <w:szCs w:val="20"/>
              </w:rPr>
            </w:pPr>
            <w:r>
              <w:rPr>
                <w:rFonts w:ascii="Arial Narrow" w:hAnsi="Arial Narrow"/>
                <w:b/>
                <w:szCs w:val="20"/>
              </w:rPr>
              <w:t>FIRST DOSE</w:t>
            </w:r>
          </w:p>
        </w:tc>
      </w:tr>
      <w:tr w:rsidR="00591DAD" w:rsidTr="00591DAD">
        <w:trPr>
          <w:trHeight w:val="284"/>
        </w:trPr>
        <w:tc>
          <w:tcPr>
            <w:tcW w:w="392" w:type="dxa"/>
            <w:tcBorders>
              <w:top w:val="nil"/>
              <w:left w:val="nil"/>
              <w:bottom w:val="nil"/>
              <w:right w:val="nil"/>
            </w:tcBorders>
            <w:vAlign w:val="center"/>
          </w:tcPr>
          <w:p w:rsidR="00591DAD" w:rsidRDefault="00591DAD">
            <w:pPr>
              <w:jc w:val="center"/>
              <w:rPr>
                <w:rFonts w:ascii="Arial Narrow" w:hAnsi="Arial Narrow"/>
                <w:szCs w:val="20"/>
              </w:rPr>
            </w:pPr>
          </w:p>
        </w:tc>
        <w:tc>
          <w:tcPr>
            <w:tcW w:w="1701" w:type="dxa"/>
            <w:gridSpan w:val="2"/>
            <w:tcBorders>
              <w:top w:val="nil"/>
              <w:left w:val="nil"/>
              <w:bottom w:val="single" w:sz="4" w:space="0" w:color="auto"/>
              <w:right w:val="nil"/>
            </w:tcBorders>
            <w:vAlign w:val="center"/>
          </w:tcPr>
          <w:p w:rsidR="00591DAD" w:rsidRDefault="00591DAD">
            <w:pPr>
              <w:rPr>
                <w:rFonts w:ascii="Arial Narrow" w:hAnsi="Arial Narrow"/>
                <w:szCs w:val="20"/>
              </w:rPr>
            </w:pPr>
          </w:p>
        </w:tc>
        <w:tc>
          <w:tcPr>
            <w:tcW w:w="7763" w:type="dxa"/>
            <w:gridSpan w:val="5"/>
            <w:tcBorders>
              <w:top w:val="nil"/>
              <w:left w:val="nil"/>
              <w:bottom w:val="nil"/>
              <w:right w:val="nil"/>
            </w:tcBorders>
            <w:hideMark/>
          </w:tcPr>
          <w:p w:rsidR="00591DAD" w:rsidRDefault="00591DAD">
            <w:pPr>
              <w:rPr>
                <w:rFonts w:ascii="Arial Narrow" w:hAnsi="Arial Narrow"/>
                <w:sz w:val="20"/>
                <w:szCs w:val="20"/>
              </w:rPr>
            </w:pPr>
            <w:r>
              <w:rPr>
                <w:rFonts w:ascii="Arial Narrow" w:hAnsi="Arial Narrow"/>
                <w:sz w:val="20"/>
                <w:szCs w:val="20"/>
              </w:rPr>
              <w:t>Add the entire contents of ONE sachet of PICOPREP in a glass of warm water (</w:t>
            </w:r>
            <w:proofErr w:type="spellStart"/>
            <w:r>
              <w:rPr>
                <w:rFonts w:ascii="Arial Narrow" w:hAnsi="Arial Narrow"/>
                <w:sz w:val="20"/>
                <w:szCs w:val="20"/>
              </w:rPr>
              <w:t>approx</w:t>
            </w:r>
            <w:proofErr w:type="spellEnd"/>
            <w:r>
              <w:rPr>
                <w:rFonts w:ascii="Arial Narrow" w:hAnsi="Arial Narrow"/>
                <w:sz w:val="20"/>
                <w:szCs w:val="20"/>
              </w:rPr>
              <w:t xml:space="preserve"> 250 ml) and stir until dissolved.  Chill for half an hour before drinking if preferred.  Drink mixture slowly but completely.  This should be followed by adequate glasses of water or Approved Clear Liquids (at least a glass per hour) in order to retain hydration throughout your body.</w:t>
            </w:r>
          </w:p>
        </w:tc>
      </w:tr>
      <w:tr w:rsidR="00591DAD" w:rsidTr="00591DAD">
        <w:trPr>
          <w:trHeight w:hRule="exact" w:val="284"/>
        </w:trPr>
        <w:tc>
          <w:tcPr>
            <w:tcW w:w="392" w:type="dxa"/>
            <w:tcBorders>
              <w:top w:val="nil"/>
              <w:left w:val="nil"/>
              <w:bottom w:val="nil"/>
              <w:right w:val="single" w:sz="4" w:space="0" w:color="auto"/>
            </w:tcBorders>
            <w:vAlign w:val="center"/>
            <w:hideMark/>
          </w:tcPr>
          <w:p w:rsidR="00591DAD" w:rsidRDefault="00591DAD">
            <w:pPr>
              <w:jc w:val="center"/>
              <w:rPr>
                <w:rFonts w:ascii="Arial Narrow" w:hAnsi="Arial Narrow"/>
                <w:b/>
                <w:szCs w:val="20"/>
              </w:rPr>
            </w:pPr>
            <w:r>
              <w:rPr>
                <w:rFonts w:ascii="Arial Narrow" w:hAnsi="Arial Narrow"/>
                <w:b/>
                <w:szCs w:val="20"/>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91DAD" w:rsidRDefault="00591DAD">
            <w:pPr>
              <w:rPr>
                <w:rFonts w:ascii="Arial Narrow" w:hAnsi="Arial Narrow"/>
                <w:b/>
                <w:szCs w:val="20"/>
              </w:rPr>
            </w:pPr>
            <w:r>
              <w:rPr>
                <w:rFonts w:ascii="Arial Narrow" w:hAnsi="Arial Narrow"/>
                <w:b/>
                <w:szCs w:val="20"/>
              </w:rPr>
              <w:t>7:00 pm</w:t>
            </w:r>
          </w:p>
        </w:tc>
        <w:tc>
          <w:tcPr>
            <w:tcW w:w="7763" w:type="dxa"/>
            <w:gridSpan w:val="5"/>
            <w:tcBorders>
              <w:top w:val="nil"/>
              <w:left w:val="single" w:sz="4" w:space="0" w:color="auto"/>
              <w:bottom w:val="nil"/>
              <w:right w:val="nil"/>
            </w:tcBorders>
            <w:vAlign w:val="center"/>
            <w:hideMark/>
          </w:tcPr>
          <w:p w:rsidR="00591DAD" w:rsidRDefault="00591DAD">
            <w:pPr>
              <w:rPr>
                <w:rFonts w:ascii="Arial Narrow" w:hAnsi="Arial Narrow"/>
                <w:b/>
                <w:szCs w:val="20"/>
              </w:rPr>
            </w:pPr>
            <w:r>
              <w:rPr>
                <w:rFonts w:ascii="Arial Narrow" w:hAnsi="Arial Narrow"/>
                <w:b/>
                <w:szCs w:val="20"/>
              </w:rPr>
              <w:t>SECOND DOSE</w:t>
            </w:r>
          </w:p>
        </w:tc>
      </w:tr>
      <w:tr w:rsidR="00591DAD" w:rsidTr="00591DAD">
        <w:trPr>
          <w:trHeight w:val="284"/>
        </w:trPr>
        <w:tc>
          <w:tcPr>
            <w:tcW w:w="392" w:type="dxa"/>
            <w:tcBorders>
              <w:top w:val="nil"/>
              <w:left w:val="nil"/>
              <w:bottom w:val="nil"/>
              <w:right w:val="nil"/>
            </w:tcBorders>
            <w:vAlign w:val="center"/>
          </w:tcPr>
          <w:p w:rsidR="00591DAD" w:rsidRDefault="00591DAD">
            <w:pPr>
              <w:jc w:val="center"/>
              <w:rPr>
                <w:rFonts w:ascii="Arial Narrow" w:hAnsi="Arial Narrow"/>
                <w:szCs w:val="20"/>
              </w:rPr>
            </w:pPr>
          </w:p>
        </w:tc>
        <w:tc>
          <w:tcPr>
            <w:tcW w:w="1701" w:type="dxa"/>
            <w:gridSpan w:val="2"/>
            <w:tcBorders>
              <w:top w:val="single" w:sz="4" w:space="0" w:color="auto"/>
              <w:left w:val="nil"/>
              <w:bottom w:val="nil"/>
              <w:right w:val="nil"/>
            </w:tcBorders>
            <w:vAlign w:val="center"/>
          </w:tcPr>
          <w:p w:rsidR="00591DAD" w:rsidRDefault="00591DAD">
            <w:pPr>
              <w:rPr>
                <w:rFonts w:ascii="Arial Narrow" w:hAnsi="Arial Narrow"/>
                <w:szCs w:val="20"/>
              </w:rPr>
            </w:pPr>
          </w:p>
        </w:tc>
        <w:tc>
          <w:tcPr>
            <w:tcW w:w="7763" w:type="dxa"/>
            <w:gridSpan w:val="5"/>
            <w:tcBorders>
              <w:top w:val="nil"/>
              <w:left w:val="nil"/>
              <w:bottom w:val="nil"/>
              <w:right w:val="nil"/>
            </w:tcBorders>
            <w:hideMark/>
          </w:tcPr>
          <w:p w:rsidR="00591DAD" w:rsidRDefault="00591DAD">
            <w:pPr>
              <w:rPr>
                <w:rFonts w:ascii="Arial Narrow" w:hAnsi="Arial Narrow"/>
                <w:sz w:val="20"/>
                <w:szCs w:val="20"/>
              </w:rPr>
            </w:pPr>
            <w:r>
              <w:rPr>
                <w:rFonts w:ascii="Arial Narrow" w:hAnsi="Arial Narrow"/>
                <w:sz w:val="20"/>
                <w:szCs w:val="20"/>
              </w:rPr>
              <w:t xml:space="preserve">Remove the made up </w:t>
            </w:r>
            <w:proofErr w:type="spellStart"/>
            <w:r>
              <w:rPr>
                <w:rFonts w:ascii="Arial Narrow" w:hAnsi="Arial Narrow"/>
                <w:sz w:val="20"/>
                <w:szCs w:val="20"/>
              </w:rPr>
              <w:t>Glycoprep</w:t>
            </w:r>
            <w:proofErr w:type="spellEnd"/>
            <w:r>
              <w:rPr>
                <w:rFonts w:ascii="Arial Narrow" w:hAnsi="Arial Narrow"/>
                <w:sz w:val="20"/>
                <w:szCs w:val="20"/>
              </w:rPr>
              <w:t xml:space="preserve">-C from the refrigerator following the INSTRUCTIONS on the back of the </w:t>
            </w:r>
            <w:proofErr w:type="spellStart"/>
            <w:r>
              <w:rPr>
                <w:rFonts w:ascii="Arial Narrow" w:hAnsi="Arial Narrow"/>
                <w:sz w:val="20"/>
                <w:szCs w:val="20"/>
              </w:rPr>
              <w:t>GlycoPrep</w:t>
            </w:r>
            <w:proofErr w:type="spellEnd"/>
            <w:r>
              <w:rPr>
                <w:rFonts w:ascii="Arial Narrow" w:hAnsi="Arial Narrow"/>
                <w:sz w:val="20"/>
                <w:szCs w:val="20"/>
              </w:rPr>
              <w:t>-C packet.  You should try to drink a glass of the preparation about every 15 minutes.  Total intake time should take approximately l hour in duration.  If you start to feel nauseated whilst drinking the preparation, slow down the rate of intake.</w:t>
            </w:r>
          </w:p>
        </w:tc>
      </w:tr>
      <w:tr w:rsidR="00591DAD" w:rsidTr="00591DAD">
        <w:trPr>
          <w:trHeight w:hRule="exact" w:val="284"/>
        </w:trPr>
        <w:tc>
          <w:tcPr>
            <w:tcW w:w="392" w:type="dxa"/>
            <w:tcBorders>
              <w:top w:val="nil"/>
              <w:left w:val="nil"/>
              <w:bottom w:val="nil"/>
              <w:right w:val="nil"/>
            </w:tcBorders>
            <w:vAlign w:val="center"/>
          </w:tcPr>
          <w:p w:rsidR="00591DAD" w:rsidRDefault="00591DAD">
            <w:pPr>
              <w:jc w:val="center"/>
              <w:rPr>
                <w:rFonts w:ascii="Arial Narrow" w:hAnsi="Arial Narrow"/>
                <w:szCs w:val="20"/>
              </w:rPr>
            </w:pPr>
          </w:p>
        </w:tc>
        <w:tc>
          <w:tcPr>
            <w:tcW w:w="1701" w:type="dxa"/>
            <w:gridSpan w:val="2"/>
            <w:tcBorders>
              <w:top w:val="nil"/>
              <w:left w:val="nil"/>
              <w:bottom w:val="nil"/>
              <w:right w:val="nil"/>
            </w:tcBorders>
            <w:vAlign w:val="center"/>
          </w:tcPr>
          <w:p w:rsidR="00591DAD" w:rsidRDefault="00591DAD">
            <w:pPr>
              <w:rPr>
                <w:rFonts w:ascii="Arial Narrow" w:hAnsi="Arial Narrow"/>
                <w:szCs w:val="20"/>
              </w:rPr>
            </w:pPr>
          </w:p>
        </w:tc>
        <w:tc>
          <w:tcPr>
            <w:tcW w:w="7763" w:type="dxa"/>
            <w:gridSpan w:val="5"/>
            <w:tcBorders>
              <w:top w:val="nil"/>
              <w:left w:val="nil"/>
              <w:bottom w:val="nil"/>
              <w:right w:val="nil"/>
            </w:tcBorders>
            <w:vAlign w:val="center"/>
          </w:tcPr>
          <w:p w:rsidR="00591DAD" w:rsidRDefault="00591DAD">
            <w:pPr>
              <w:rPr>
                <w:rFonts w:ascii="Arial Narrow" w:hAnsi="Arial Narrow"/>
                <w:szCs w:val="20"/>
              </w:rPr>
            </w:pPr>
          </w:p>
        </w:tc>
      </w:tr>
      <w:tr w:rsidR="00591DAD" w:rsidTr="00591DAD">
        <w:trPr>
          <w:trHeight w:hRule="exact" w:val="284"/>
        </w:trPr>
        <w:tc>
          <w:tcPr>
            <w:tcW w:w="3285" w:type="dxa"/>
            <w:gridSpan w:val="4"/>
            <w:tcBorders>
              <w:top w:val="nil"/>
              <w:left w:val="nil"/>
              <w:bottom w:val="nil"/>
              <w:right w:val="single" w:sz="4" w:space="0" w:color="auto"/>
            </w:tcBorders>
            <w:vAlign w:val="center"/>
          </w:tcPr>
          <w:p w:rsidR="00591DAD" w:rsidRDefault="00591DAD">
            <w:pPr>
              <w:rPr>
                <w:rFonts w:ascii="Arial Narrow" w:hAnsi="Arial Narrow"/>
                <w:szCs w:val="20"/>
              </w:rPr>
            </w:pPr>
          </w:p>
        </w:tc>
        <w:tc>
          <w:tcPr>
            <w:tcW w:w="3285" w:type="dxa"/>
            <w:gridSpan w:val="2"/>
            <w:tcBorders>
              <w:top w:val="single" w:sz="4" w:space="0" w:color="auto"/>
              <w:left w:val="single" w:sz="4" w:space="0" w:color="auto"/>
              <w:bottom w:val="single" w:sz="4" w:space="0" w:color="auto"/>
              <w:right w:val="single" w:sz="4" w:space="0" w:color="auto"/>
            </w:tcBorders>
            <w:vAlign w:val="center"/>
            <w:hideMark/>
          </w:tcPr>
          <w:p w:rsidR="00591DAD" w:rsidRDefault="00591DAD">
            <w:pPr>
              <w:jc w:val="center"/>
              <w:rPr>
                <w:rFonts w:ascii="Arial Narrow" w:hAnsi="Arial Narrow"/>
                <w:b/>
                <w:szCs w:val="20"/>
              </w:rPr>
            </w:pPr>
            <w:r>
              <w:rPr>
                <w:rFonts w:ascii="Arial Narrow" w:hAnsi="Arial Narrow"/>
                <w:b/>
                <w:szCs w:val="20"/>
              </w:rPr>
              <w:t>DAY OF COLONOSCOPY</w:t>
            </w:r>
          </w:p>
        </w:tc>
        <w:tc>
          <w:tcPr>
            <w:tcW w:w="3286" w:type="dxa"/>
            <w:gridSpan w:val="2"/>
            <w:tcBorders>
              <w:top w:val="nil"/>
              <w:left w:val="single" w:sz="4" w:space="0" w:color="auto"/>
              <w:bottom w:val="nil"/>
              <w:right w:val="nil"/>
            </w:tcBorders>
            <w:vAlign w:val="center"/>
          </w:tcPr>
          <w:p w:rsidR="00591DAD" w:rsidRDefault="00591DAD">
            <w:pPr>
              <w:rPr>
                <w:rFonts w:ascii="Arial Narrow" w:hAnsi="Arial Narrow"/>
                <w:szCs w:val="20"/>
              </w:rPr>
            </w:pPr>
          </w:p>
        </w:tc>
      </w:tr>
      <w:tr w:rsidR="00591DAD" w:rsidTr="00591DAD">
        <w:trPr>
          <w:trHeight w:hRule="exact" w:val="284"/>
        </w:trPr>
        <w:tc>
          <w:tcPr>
            <w:tcW w:w="392" w:type="dxa"/>
            <w:tcBorders>
              <w:top w:val="nil"/>
              <w:left w:val="nil"/>
              <w:bottom w:val="nil"/>
              <w:right w:val="nil"/>
            </w:tcBorders>
            <w:vAlign w:val="center"/>
          </w:tcPr>
          <w:p w:rsidR="00591DAD" w:rsidRDefault="00591DAD">
            <w:pPr>
              <w:jc w:val="center"/>
              <w:rPr>
                <w:rFonts w:ascii="Arial Narrow" w:hAnsi="Arial Narrow"/>
                <w:szCs w:val="20"/>
              </w:rPr>
            </w:pPr>
          </w:p>
        </w:tc>
        <w:tc>
          <w:tcPr>
            <w:tcW w:w="1701" w:type="dxa"/>
            <w:gridSpan w:val="2"/>
            <w:tcBorders>
              <w:top w:val="nil"/>
              <w:left w:val="nil"/>
              <w:bottom w:val="single" w:sz="4" w:space="0" w:color="auto"/>
              <w:right w:val="nil"/>
            </w:tcBorders>
            <w:vAlign w:val="center"/>
          </w:tcPr>
          <w:p w:rsidR="00591DAD" w:rsidRDefault="00591DAD">
            <w:pPr>
              <w:rPr>
                <w:rFonts w:ascii="Arial Narrow" w:hAnsi="Arial Narrow"/>
                <w:szCs w:val="20"/>
              </w:rPr>
            </w:pPr>
          </w:p>
        </w:tc>
        <w:tc>
          <w:tcPr>
            <w:tcW w:w="7763" w:type="dxa"/>
            <w:gridSpan w:val="5"/>
            <w:tcBorders>
              <w:top w:val="nil"/>
              <w:left w:val="nil"/>
              <w:bottom w:val="nil"/>
              <w:right w:val="nil"/>
            </w:tcBorders>
            <w:vAlign w:val="center"/>
          </w:tcPr>
          <w:p w:rsidR="00591DAD" w:rsidRDefault="00591DAD">
            <w:pPr>
              <w:rPr>
                <w:rFonts w:ascii="Arial Narrow" w:hAnsi="Arial Narrow"/>
                <w:szCs w:val="20"/>
              </w:rPr>
            </w:pPr>
          </w:p>
        </w:tc>
      </w:tr>
      <w:tr w:rsidR="00591DAD" w:rsidTr="00591DAD">
        <w:trPr>
          <w:trHeight w:hRule="exact" w:val="284"/>
        </w:trPr>
        <w:tc>
          <w:tcPr>
            <w:tcW w:w="392" w:type="dxa"/>
            <w:tcBorders>
              <w:top w:val="nil"/>
              <w:left w:val="nil"/>
              <w:bottom w:val="nil"/>
              <w:right w:val="single" w:sz="4" w:space="0" w:color="auto"/>
            </w:tcBorders>
            <w:vAlign w:val="center"/>
            <w:hideMark/>
          </w:tcPr>
          <w:p w:rsidR="00591DAD" w:rsidRDefault="00591DAD">
            <w:pPr>
              <w:jc w:val="center"/>
              <w:rPr>
                <w:rFonts w:ascii="Arial Narrow" w:hAnsi="Arial Narrow"/>
                <w:b/>
                <w:szCs w:val="20"/>
              </w:rPr>
            </w:pPr>
            <w:r>
              <w:rPr>
                <w:rFonts w:ascii="Arial Narrow" w:hAnsi="Arial Narrow"/>
                <w:b/>
                <w:szCs w:val="20"/>
              </w:rPr>
              <w:t>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91DAD" w:rsidRDefault="00591DAD">
            <w:pPr>
              <w:rPr>
                <w:rFonts w:ascii="Arial Narrow" w:hAnsi="Arial Narrow"/>
                <w:b/>
                <w:szCs w:val="20"/>
              </w:rPr>
            </w:pPr>
            <w:r>
              <w:rPr>
                <w:rFonts w:ascii="Arial Narrow" w:hAnsi="Arial Narrow"/>
                <w:b/>
                <w:szCs w:val="20"/>
              </w:rPr>
              <w:t>6:00 am</w:t>
            </w:r>
          </w:p>
        </w:tc>
        <w:tc>
          <w:tcPr>
            <w:tcW w:w="7763" w:type="dxa"/>
            <w:gridSpan w:val="5"/>
            <w:tcBorders>
              <w:top w:val="nil"/>
              <w:left w:val="single" w:sz="4" w:space="0" w:color="auto"/>
              <w:bottom w:val="nil"/>
              <w:right w:val="nil"/>
            </w:tcBorders>
            <w:vAlign w:val="center"/>
            <w:hideMark/>
          </w:tcPr>
          <w:p w:rsidR="00591DAD" w:rsidRDefault="00591DAD">
            <w:pPr>
              <w:rPr>
                <w:rFonts w:ascii="Arial Narrow" w:hAnsi="Arial Narrow"/>
                <w:b/>
                <w:szCs w:val="20"/>
              </w:rPr>
            </w:pPr>
            <w:r>
              <w:rPr>
                <w:rFonts w:ascii="Arial Narrow" w:hAnsi="Arial Narrow"/>
                <w:b/>
                <w:szCs w:val="20"/>
              </w:rPr>
              <w:t>THIRD DOSE</w:t>
            </w:r>
          </w:p>
        </w:tc>
      </w:tr>
      <w:tr w:rsidR="00591DAD" w:rsidTr="00591DAD">
        <w:trPr>
          <w:trHeight w:val="284"/>
        </w:trPr>
        <w:tc>
          <w:tcPr>
            <w:tcW w:w="392" w:type="dxa"/>
            <w:tcBorders>
              <w:top w:val="nil"/>
              <w:left w:val="nil"/>
              <w:bottom w:val="nil"/>
              <w:right w:val="nil"/>
            </w:tcBorders>
            <w:vAlign w:val="center"/>
          </w:tcPr>
          <w:p w:rsidR="00591DAD" w:rsidRDefault="00591DAD">
            <w:pPr>
              <w:jc w:val="center"/>
              <w:rPr>
                <w:rFonts w:ascii="Arial Narrow" w:hAnsi="Arial Narrow"/>
                <w:szCs w:val="20"/>
              </w:rPr>
            </w:pPr>
          </w:p>
        </w:tc>
        <w:tc>
          <w:tcPr>
            <w:tcW w:w="1701" w:type="dxa"/>
            <w:gridSpan w:val="2"/>
            <w:tcBorders>
              <w:top w:val="single" w:sz="4" w:space="0" w:color="auto"/>
              <w:left w:val="nil"/>
              <w:bottom w:val="nil"/>
              <w:right w:val="nil"/>
            </w:tcBorders>
            <w:vAlign w:val="center"/>
          </w:tcPr>
          <w:p w:rsidR="00591DAD" w:rsidRDefault="00591DAD">
            <w:pPr>
              <w:rPr>
                <w:rFonts w:ascii="Arial Narrow" w:hAnsi="Arial Narrow"/>
                <w:szCs w:val="20"/>
              </w:rPr>
            </w:pPr>
          </w:p>
        </w:tc>
        <w:tc>
          <w:tcPr>
            <w:tcW w:w="7763" w:type="dxa"/>
            <w:gridSpan w:val="5"/>
            <w:tcBorders>
              <w:top w:val="nil"/>
              <w:left w:val="nil"/>
              <w:bottom w:val="nil"/>
              <w:right w:val="nil"/>
            </w:tcBorders>
            <w:hideMark/>
          </w:tcPr>
          <w:p w:rsidR="00591DAD" w:rsidRDefault="00591DAD">
            <w:pPr>
              <w:rPr>
                <w:rFonts w:ascii="Arial Narrow" w:hAnsi="Arial Narrow"/>
                <w:sz w:val="20"/>
                <w:szCs w:val="20"/>
              </w:rPr>
            </w:pPr>
            <w:r>
              <w:rPr>
                <w:rFonts w:ascii="Arial Narrow" w:hAnsi="Arial Narrow"/>
                <w:sz w:val="20"/>
                <w:szCs w:val="20"/>
              </w:rPr>
              <w:t>Add the entire contents of ONE sachet of PICOPREP in a glass of warm water (approx. 250 ml) and stir until dissolved.  Chill for half an hour in the refrigerator if preferred.  Drink mixture slowly but completely.  This should be followed by at least 1 litre of water or Approved Clear Liquids by 8 am.</w:t>
            </w:r>
          </w:p>
        </w:tc>
      </w:tr>
      <w:tr w:rsidR="00591DAD" w:rsidTr="00591DAD">
        <w:trPr>
          <w:trHeight w:hRule="exact" w:val="284"/>
        </w:trPr>
        <w:tc>
          <w:tcPr>
            <w:tcW w:w="4928" w:type="dxa"/>
            <w:gridSpan w:val="5"/>
            <w:tcBorders>
              <w:top w:val="nil"/>
              <w:left w:val="nil"/>
              <w:bottom w:val="nil"/>
              <w:right w:val="nil"/>
            </w:tcBorders>
          </w:tcPr>
          <w:p w:rsidR="00591DAD" w:rsidRDefault="00591DAD">
            <w:pPr>
              <w:rPr>
                <w:rFonts w:ascii="Arial Narrow" w:hAnsi="Arial Narrow"/>
                <w:b/>
                <w:bCs/>
                <w:szCs w:val="20"/>
              </w:rPr>
            </w:pPr>
          </w:p>
        </w:tc>
        <w:tc>
          <w:tcPr>
            <w:tcW w:w="4928" w:type="dxa"/>
            <w:gridSpan w:val="3"/>
            <w:tcBorders>
              <w:top w:val="nil"/>
              <w:left w:val="nil"/>
              <w:bottom w:val="nil"/>
              <w:right w:val="nil"/>
            </w:tcBorders>
          </w:tcPr>
          <w:p w:rsidR="00591DAD" w:rsidRDefault="00591DAD">
            <w:pPr>
              <w:rPr>
                <w:rFonts w:ascii="Arial Narrow" w:hAnsi="Arial Narrow"/>
                <w:szCs w:val="20"/>
              </w:rPr>
            </w:pPr>
          </w:p>
        </w:tc>
      </w:tr>
      <w:tr w:rsidR="00591DAD" w:rsidTr="00591DAD">
        <w:trPr>
          <w:trHeight w:val="284"/>
        </w:trPr>
        <w:tc>
          <w:tcPr>
            <w:tcW w:w="1951" w:type="dxa"/>
            <w:gridSpan w:val="2"/>
            <w:tcBorders>
              <w:top w:val="nil"/>
              <w:left w:val="nil"/>
              <w:bottom w:val="nil"/>
              <w:right w:val="single" w:sz="8" w:space="0" w:color="auto"/>
            </w:tcBorders>
          </w:tcPr>
          <w:p w:rsidR="00591DAD" w:rsidRDefault="00591DAD">
            <w:pPr>
              <w:rPr>
                <w:rFonts w:ascii="Arial Narrow" w:hAnsi="Arial Narrow"/>
                <w:b/>
                <w:bCs/>
                <w:szCs w:val="20"/>
              </w:rPr>
            </w:pPr>
          </w:p>
        </w:tc>
        <w:tc>
          <w:tcPr>
            <w:tcW w:w="6095" w:type="dxa"/>
            <w:gridSpan w:val="5"/>
            <w:tcBorders>
              <w:top w:val="single" w:sz="8" w:space="0" w:color="auto"/>
              <w:left w:val="single" w:sz="8" w:space="0" w:color="auto"/>
              <w:bottom w:val="single" w:sz="8" w:space="0" w:color="auto"/>
              <w:right w:val="single" w:sz="8" w:space="0" w:color="auto"/>
            </w:tcBorders>
            <w:vAlign w:val="center"/>
            <w:hideMark/>
          </w:tcPr>
          <w:p w:rsidR="00591DAD" w:rsidRDefault="00591DAD">
            <w:pPr>
              <w:jc w:val="center"/>
              <w:rPr>
                <w:rFonts w:ascii="Arial Narrow" w:hAnsi="Arial Narrow"/>
                <w:b/>
                <w:szCs w:val="20"/>
              </w:rPr>
            </w:pPr>
            <w:r>
              <w:rPr>
                <w:rFonts w:ascii="Arial Narrow" w:hAnsi="Arial Narrow"/>
                <w:b/>
                <w:szCs w:val="20"/>
              </w:rPr>
              <w:t>FROM 8:00 AM: NOTHING TO EAT OR DRINK (Including water)</w:t>
            </w:r>
          </w:p>
          <w:p w:rsidR="00591DAD" w:rsidRDefault="00591DAD">
            <w:pPr>
              <w:jc w:val="center"/>
              <w:rPr>
                <w:rFonts w:ascii="Arial Narrow" w:hAnsi="Arial Narrow"/>
                <w:szCs w:val="20"/>
              </w:rPr>
            </w:pPr>
            <w:r>
              <w:rPr>
                <w:rFonts w:ascii="Arial Narrow" w:hAnsi="Arial Narrow"/>
                <w:b/>
                <w:szCs w:val="20"/>
              </w:rPr>
              <w:t>ANY ESSENTIAL  REGULAR MEDICATION TO BE TAKEN WITH THE SMALLEST SIP OF WATER POSSIBLE</w:t>
            </w:r>
          </w:p>
        </w:tc>
        <w:tc>
          <w:tcPr>
            <w:tcW w:w="1810" w:type="dxa"/>
            <w:tcBorders>
              <w:top w:val="nil"/>
              <w:left w:val="single" w:sz="8" w:space="0" w:color="auto"/>
              <w:bottom w:val="nil"/>
              <w:right w:val="nil"/>
            </w:tcBorders>
          </w:tcPr>
          <w:p w:rsidR="00591DAD" w:rsidRDefault="00591DAD">
            <w:pPr>
              <w:rPr>
                <w:rFonts w:ascii="Arial Narrow" w:hAnsi="Arial Narrow"/>
                <w:szCs w:val="20"/>
              </w:rPr>
            </w:pPr>
          </w:p>
        </w:tc>
      </w:tr>
      <w:tr w:rsidR="00591DAD" w:rsidTr="00591DAD">
        <w:trPr>
          <w:trHeight w:val="284"/>
        </w:trPr>
        <w:tc>
          <w:tcPr>
            <w:tcW w:w="9856" w:type="dxa"/>
            <w:gridSpan w:val="8"/>
            <w:tcBorders>
              <w:top w:val="nil"/>
              <w:left w:val="nil"/>
              <w:bottom w:val="nil"/>
              <w:right w:val="nil"/>
            </w:tcBorders>
          </w:tcPr>
          <w:p w:rsidR="00591DAD" w:rsidRDefault="00591DAD">
            <w:pPr>
              <w:rPr>
                <w:rFonts w:ascii="Arial Narrow" w:hAnsi="Arial Narrow"/>
                <w:b/>
                <w:bCs/>
                <w:szCs w:val="20"/>
              </w:rPr>
            </w:pPr>
          </w:p>
        </w:tc>
      </w:tr>
      <w:tr w:rsidR="00591DAD" w:rsidTr="00591DAD">
        <w:trPr>
          <w:trHeight w:val="284"/>
        </w:trPr>
        <w:tc>
          <w:tcPr>
            <w:tcW w:w="9856" w:type="dxa"/>
            <w:gridSpan w:val="8"/>
            <w:tcBorders>
              <w:top w:val="nil"/>
              <w:left w:val="nil"/>
              <w:bottom w:val="nil"/>
              <w:right w:val="nil"/>
            </w:tcBorders>
          </w:tcPr>
          <w:p w:rsidR="00591DAD" w:rsidRDefault="00591DAD">
            <w:pPr>
              <w:rPr>
                <w:rFonts w:ascii="Arial Narrow" w:hAnsi="Arial Narrow"/>
                <w:b/>
                <w:bCs/>
                <w:szCs w:val="20"/>
              </w:rPr>
            </w:pPr>
          </w:p>
        </w:tc>
      </w:tr>
      <w:tr w:rsidR="00591DAD" w:rsidTr="00591DAD">
        <w:trPr>
          <w:trHeight w:val="284"/>
        </w:trPr>
        <w:tc>
          <w:tcPr>
            <w:tcW w:w="3285" w:type="dxa"/>
            <w:gridSpan w:val="4"/>
            <w:tcBorders>
              <w:top w:val="nil"/>
              <w:left w:val="nil"/>
              <w:bottom w:val="nil"/>
              <w:right w:val="nil"/>
            </w:tcBorders>
          </w:tcPr>
          <w:p w:rsidR="00591DAD" w:rsidRDefault="00591DAD">
            <w:pPr>
              <w:rPr>
                <w:rFonts w:ascii="Arial Narrow" w:hAnsi="Arial Narrow"/>
                <w:b/>
                <w:bCs/>
                <w:szCs w:val="20"/>
              </w:rPr>
            </w:pPr>
          </w:p>
        </w:tc>
        <w:tc>
          <w:tcPr>
            <w:tcW w:w="3285" w:type="dxa"/>
            <w:gridSpan w:val="2"/>
            <w:tcBorders>
              <w:top w:val="nil"/>
              <w:left w:val="nil"/>
              <w:bottom w:val="nil"/>
              <w:right w:val="nil"/>
            </w:tcBorders>
          </w:tcPr>
          <w:p w:rsidR="00591DAD" w:rsidRDefault="00591DAD">
            <w:pPr>
              <w:rPr>
                <w:rFonts w:ascii="Arial Narrow" w:hAnsi="Arial Narrow"/>
                <w:b/>
                <w:bCs/>
                <w:szCs w:val="20"/>
              </w:rPr>
            </w:pPr>
          </w:p>
        </w:tc>
        <w:tc>
          <w:tcPr>
            <w:tcW w:w="3286" w:type="dxa"/>
            <w:gridSpan w:val="2"/>
            <w:tcBorders>
              <w:top w:val="nil"/>
              <w:left w:val="nil"/>
              <w:bottom w:val="nil"/>
              <w:right w:val="nil"/>
            </w:tcBorders>
          </w:tcPr>
          <w:p w:rsidR="00591DAD" w:rsidRDefault="00591DAD">
            <w:pPr>
              <w:rPr>
                <w:rFonts w:ascii="Arial Narrow" w:hAnsi="Arial Narrow"/>
                <w:b/>
                <w:bCs/>
                <w:szCs w:val="20"/>
              </w:rPr>
            </w:pPr>
          </w:p>
        </w:tc>
      </w:tr>
      <w:tr w:rsidR="00591DAD" w:rsidTr="00591DAD">
        <w:trPr>
          <w:trHeight w:val="1520"/>
        </w:trPr>
        <w:tc>
          <w:tcPr>
            <w:tcW w:w="9856" w:type="dxa"/>
            <w:gridSpan w:val="8"/>
            <w:tcBorders>
              <w:top w:val="nil"/>
              <w:left w:val="nil"/>
              <w:bottom w:val="nil"/>
              <w:right w:val="nil"/>
            </w:tcBorders>
          </w:tcPr>
          <w:p w:rsidR="00591DAD" w:rsidRDefault="00591DAD" w:rsidP="00B24CB7">
            <w:pPr>
              <w:numPr>
                <w:ilvl w:val="0"/>
                <w:numId w:val="2"/>
              </w:numPr>
              <w:rPr>
                <w:rFonts w:ascii="Arial Narrow" w:hAnsi="Arial Narrow"/>
                <w:szCs w:val="20"/>
              </w:rPr>
            </w:pPr>
            <w:r>
              <w:rPr>
                <w:rFonts w:ascii="Arial Narrow" w:hAnsi="Arial Narrow"/>
                <w:szCs w:val="20"/>
              </w:rPr>
              <w:t xml:space="preserve">You will be able to go home about 3 – 4 hours later  </w:t>
            </w:r>
          </w:p>
          <w:p w:rsidR="00591DAD" w:rsidRDefault="00591DAD" w:rsidP="00B24CB7">
            <w:pPr>
              <w:numPr>
                <w:ilvl w:val="0"/>
                <w:numId w:val="2"/>
              </w:numPr>
              <w:rPr>
                <w:rFonts w:ascii="Arial Narrow" w:hAnsi="Arial Narrow"/>
                <w:b/>
                <w:bCs/>
                <w:szCs w:val="20"/>
              </w:rPr>
            </w:pPr>
            <w:r>
              <w:rPr>
                <w:rFonts w:ascii="Arial Narrow" w:hAnsi="Arial Narrow"/>
                <w:b/>
                <w:szCs w:val="20"/>
                <w:u w:val="single"/>
              </w:rPr>
              <w:t xml:space="preserve">DO </w:t>
            </w:r>
            <w:smartTag w:uri="urn:schemas-microsoft-com:office:smarttags" w:element="Street">
              <w:smartTag w:uri="urn:schemas-microsoft-com:office:smarttags" w:element="address">
                <w:r>
                  <w:rPr>
                    <w:rFonts w:ascii="Arial Narrow" w:hAnsi="Arial Narrow"/>
                    <w:b/>
                    <w:szCs w:val="20"/>
                    <w:u w:val="single"/>
                  </w:rPr>
                  <w:t>NOT DRIVE</w:t>
                </w:r>
              </w:smartTag>
            </w:smartTag>
            <w:r>
              <w:rPr>
                <w:rFonts w:ascii="Arial Narrow" w:hAnsi="Arial Narrow"/>
                <w:b/>
                <w:szCs w:val="20"/>
                <w:u w:val="single"/>
              </w:rPr>
              <w:t>.</w:t>
            </w:r>
            <w:r>
              <w:rPr>
                <w:rFonts w:ascii="Arial Narrow" w:hAnsi="Arial Narrow"/>
                <w:szCs w:val="20"/>
              </w:rPr>
              <w:t xml:space="preserve">  You will need to arrange transport home with a relative or friend</w:t>
            </w:r>
            <w:r>
              <w:rPr>
                <w:rFonts w:ascii="Arial Narrow" w:hAnsi="Arial Narrow"/>
                <w:bCs/>
                <w:szCs w:val="20"/>
              </w:rPr>
              <w:t>.</w:t>
            </w:r>
          </w:p>
          <w:p w:rsidR="00591DAD" w:rsidRDefault="00591DAD" w:rsidP="00B24CB7">
            <w:pPr>
              <w:numPr>
                <w:ilvl w:val="0"/>
                <w:numId w:val="2"/>
              </w:numPr>
              <w:rPr>
                <w:rFonts w:ascii="Arial Narrow" w:hAnsi="Arial Narrow"/>
                <w:szCs w:val="20"/>
              </w:rPr>
            </w:pPr>
            <w:r>
              <w:rPr>
                <w:rFonts w:ascii="Arial Narrow" w:hAnsi="Arial Narrow"/>
                <w:szCs w:val="20"/>
              </w:rPr>
              <w:t>Please do not wear valuable jewellery or nail varnish</w:t>
            </w:r>
          </w:p>
          <w:p w:rsidR="00591DAD" w:rsidRDefault="00591DAD">
            <w:pPr>
              <w:rPr>
                <w:rFonts w:ascii="Arial Narrow" w:hAnsi="Arial Narrow"/>
                <w:szCs w:val="20"/>
              </w:rPr>
            </w:pPr>
          </w:p>
          <w:p w:rsidR="00591DAD" w:rsidRDefault="00591DAD">
            <w:pPr>
              <w:rPr>
                <w:rFonts w:ascii="Arial Narrow" w:hAnsi="Arial Narrow"/>
                <w:b/>
                <w:szCs w:val="20"/>
              </w:rPr>
            </w:pPr>
          </w:p>
          <w:p w:rsidR="00591DAD" w:rsidRDefault="00591DAD">
            <w:pPr>
              <w:rPr>
                <w:rFonts w:ascii="Arial Narrow" w:hAnsi="Arial Narrow"/>
                <w:szCs w:val="20"/>
              </w:rPr>
            </w:pPr>
          </w:p>
        </w:tc>
      </w:tr>
    </w:tbl>
    <w:p w:rsidR="00591DAD" w:rsidRDefault="00591DAD" w:rsidP="00591DAD">
      <w:pPr>
        <w:rPr>
          <w:noProof/>
        </w:rPr>
      </w:pPr>
      <w:r>
        <w:rPr>
          <w:rFonts w:ascii="Arial Narrow" w:hAnsi="Arial Narrow"/>
          <w:sz w:val="20"/>
          <w:szCs w:val="20"/>
        </w:rPr>
        <w:br w:type="page"/>
      </w:r>
    </w:p>
    <w:p w:rsidR="00591DAD" w:rsidRDefault="00591DAD"/>
    <w:sectPr w:rsidR="00591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EEF024"/>
    <w:lvl w:ilvl="0">
      <w:numFmt w:val="decimal"/>
      <w:lvlText w:val="*"/>
      <w:lvlJc w:val="left"/>
      <w:pPr>
        <w:ind w:left="0" w:firstLine="0"/>
      </w:pPr>
    </w:lvl>
  </w:abstractNum>
  <w:abstractNum w:abstractNumId="1" w15:restartNumberingAfterBreak="0">
    <w:nsid w:val="3A534989"/>
    <w:multiLevelType w:val="hybridMultilevel"/>
    <w:tmpl w:val="0B1C9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AD"/>
    <w:rsid w:val="000949D4"/>
    <w:rsid w:val="00591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7D89AAC"/>
  <w15:chartTrackingRefBased/>
  <w15:docId w15:val="{8782F1E7-AC7A-477A-B711-855968C4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A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Clarke</dc:creator>
  <cp:keywords/>
  <dc:description/>
  <cp:lastModifiedBy>Helen Clarke</cp:lastModifiedBy>
  <cp:revision>1</cp:revision>
  <dcterms:created xsi:type="dcterms:W3CDTF">2021-09-15T02:43:00Z</dcterms:created>
  <dcterms:modified xsi:type="dcterms:W3CDTF">2021-09-15T02:44:00Z</dcterms:modified>
</cp:coreProperties>
</file>